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C8" w:rsidRDefault="00D039C8">
      <w:r>
        <w:t>Sensitivity Analysis</w:t>
      </w:r>
    </w:p>
    <w:p w:rsidR="0084388F" w:rsidRDefault="0084388F" w:rsidP="00E80689">
      <w:pPr>
        <w:numPr>
          <w:ilvl w:val="0"/>
          <w:numId w:val="2"/>
        </w:numPr>
      </w:pPr>
      <w:r>
        <w:t xml:space="preserve">Oak Products is a furniture company located in High Point. This month they have plans to make two kinds of chairs, Captain and Mate which bring profits of $56 and $40 </w:t>
      </w:r>
      <w:r w:rsidR="00AC7414">
        <w:t xml:space="preserve">per unit </w:t>
      </w:r>
      <w:r>
        <w:t>respectively. These are generic products and the company can sell as many as</w:t>
      </w:r>
      <w:r w:rsidR="00D039C8">
        <w:t xml:space="preserve"> </w:t>
      </w:r>
      <w:r>
        <w:t xml:space="preserve">they can produce. </w:t>
      </w:r>
      <w:r w:rsidR="00D039C8">
        <w:t>There is a minimum requirement of 100 chairs in any combination. T</w:t>
      </w:r>
      <w:r>
        <w:t xml:space="preserve">he inventory of the components from which these chairs are assembled can not be increased </w:t>
      </w:r>
      <w:r w:rsidR="00D039C8">
        <w:t>since</w:t>
      </w:r>
      <w:r>
        <w:t xml:space="preserve"> there is a longer than </w:t>
      </w:r>
      <w:r w:rsidR="00ED7F51">
        <w:t xml:space="preserve">a </w:t>
      </w:r>
      <w:r>
        <w:t>month’s production lead time. The solution and the sensitivity report from Excel Solver is given;</w:t>
      </w:r>
      <w:r w:rsidR="00D039C8">
        <w:br/>
      </w:r>
    </w:p>
    <w:tbl>
      <w:tblPr>
        <w:tblW w:w="6827" w:type="dxa"/>
        <w:tblInd w:w="93" w:type="dxa"/>
        <w:tblLook w:val="0000" w:firstRow="0" w:lastRow="0" w:firstColumn="0" w:lastColumn="0" w:noHBand="0" w:noVBand="0"/>
      </w:tblPr>
      <w:tblGrid>
        <w:gridCol w:w="1498"/>
        <w:gridCol w:w="960"/>
        <w:gridCol w:w="960"/>
        <w:gridCol w:w="960"/>
        <w:gridCol w:w="450"/>
        <w:gridCol w:w="1039"/>
        <w:gridCol w:w="960"/>
      </w:tblGrid>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70"/>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920" w:type="dxa"/>
            <w:gridSpan w:val="2"/>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Oak Products Model:</w:t>
            </w: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70"/>
        </w:trPr>
        <w:tc>
          <w:tcPr>
            <w:tcW w:w="1498" w:type="dxa"/>
            <w:tcBorders>
              <w:top w:val="nil"/>
              <w:left w:val="nil"/>
              <w:bottom w:val="nil"/>
              <w:right w:val="nil"/>
            </w:tcBorders>
            <w:shd w:val="clear" w:color="auto" w:fill="auto"/>
            <w:noWrap/>
            <w:vAlign w:val="bottom"/>
          </w:tcPr>
          <w:p w:rsidR="00D039C8" w:rsidRDefault="00D039C8" w:rsidP="00D039C8">
            <w:pPr>
              <w:rPr>
                <w:rFonts w:ascii="Arial" w:hAnsi="Arial" w:cs="Arial"/>
                <w:sz w:val="20"/>
                <w:szCs w:val="20"/>
              </w:rPr>
            </w:pPr>
            <w:r>
              <w:rPr>
                <w:rFonts w:ascii="Arial" w:hAnsi="Arial" w:cs="Arial"/>
                <w:sz w:val="20"/>
                <w:szCs w:val="20"/>
              </w:rPr>
              <w:t>Chair Style</w:t>
            </w:r>
          </w:p>
        </w:tc>
        <w:tc>
          <w:tcPr>
            <w:tcW w:w="960" w:type="dxa"/>
            <w:tcBorders>
              <w:top w:val="nil"/>
              <w:left w:val="nil"/>
              <w:bottom w:val="nil"/>
              <w:right w:val="nil"/>
            </w:tcBorders>
            <w:shd w:val="clear" w:color="auto" w:fill="auto"/>
            <w:noWrap/>
            <w:vAlign w:val="bottom"/>
          </w:tcPr>
          <w:p w:rsidR="00D039C8" w:rsidRDefault="00D039C8" w:rsidP="00D039C8">
            <w:pPr>
              <w:jc w:val="right"/>
              <w:rPr>
                <w:rFonts w:ascii="Arial" w:hAnsi="Arial" w:cs="Arial"/>
                <w:sz w:val="20"/>
                <w:szCs w:val="20"/>
              </w:rPr>
            </w:pPr>
            <w:r>
              <w:rPr>
                <w:rFonts w:ascii="Arial" w:hAnsi="Arial" w:cs="Arial"/>
                <w:sz w:val="20"/>
                <w:szCs w:val="20"/>
              </w:rPr>
              <w:t>Captain</w:t>
            </w:r>
          </w:p>
        </w:tc>
        <w:tc>
          <w:tcPr>
            <w:tcW w:w="960" w:type="dxa"/>
            <w:tcBorders>
              <w:top w:val="nil"/>
              <w:left w:val="nil"/>
              <w:bottom w:val="nil"/>
              <w:right w:val="nil"/>
            </w:tcBorders>
            <w:shd w:val="clear" w:color="auto" w:fill="auto"/>
            <w:noWrap/>
            <w:vAlign w:val="bottom"/>
          </w:tcPr>
          <w:p w:rsidR="00D039C8" w:rsidRDefault="00D039C8" w:rsidP="00D039C8">
            <w:pPr>
              <w:jc w:val="right"/>
              <w:rPr>
                <w:rFonts w:ascii="Arial" w:hAnsi="Arial" w:cs="Arial"/>
                <w:sz w:val="20"/>
                <w:szCs w:val="20"/>
              </w:rPr>
            </w:pPr>
            <w:r>
              <w:rPr>
                <w:rFonts w:ascii="Arial" w:hAnsi="Arial" w:cs="Arial"/>
                <w:sz w:val="20"/>
                <w:szCs w:val="20"/>
              </w:rPr>
              <w:t>Mate</w:t>
            </w:r>
          </w:p>
        </w:tc>
        <w:tc>
          <w:tcPr>
            <w:tcW w:w="960" w:type="dxa"/>
            <w:tcBorders>
              <w:top w:val="nil"/>
              <w:left w:val="nil"/>
              <w:bottom w:val="nil"/>
              <w:right w:val="nil"/>
            </w:tcBorders>
            <w:shd w:val="clear" w:color="auto" w:fill="auto"/>
            <w:noWrap/>
            <w:vAlign w:val="bottom"/>
          </w:tcPr>
          <w:p w:rsidR="00D039C8" w:rsidRDefault="00D039C8" w:rsidP="00D039C8">
            <w:pPr>
              <w:jc w:val="right"/>
              <w:rPr>
                <w:rFonts w:ascii="Arial" w:hAnsi="Arial" w:cs="Arial"/>
                <w:sz w:val="20"/>
                <w:szCs w:val="20"/>
              </w:rPr>
            </w:pPr>
            <w:r>
              <w:rPr>
                <w:rFonts w:ascii="Arial" w:hAnsi="Arial" w:cs="Arial"/>
                <w:sz w:val="20"/>
                <w:szCs w:val="20"/>
              </w:rPr>
              <w:t>Profit</w:t>
            </w: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Profit/chair</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56</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40</w:t>
            </w: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70"/>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Quantity</w:t>
            </w:r>
          </w:p>
        </w:tc>
        <w:tc>
          <w:tcPr>
            <w:tcW w:w="960" w:type="dxa"/>
            <w:tcBorders>
              <w:top w:val="single" w:sz="4" w:space="0" w:color="auto"/>
              <w:left w:val="single" w:sz="4" w:space="0" w:color="auto"/>
              <w:bottom w:val="single" w:sz="4" w:space="0" w:color="auto"/>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130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60</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9680</w:t>
            </w: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right w:val="nil"/>
            </w:tcBorders>
            <w:shd w:val="clear" w:color="auto" w:fill="auto"/>
            <w:noWrap/>
            <w:vAlign w:val="bottom"/>
          </w:tcPr>
          <w:p w:rsidR="00D039C8" w:rsidRDefault="00D039C8">
            <w:pPr>
              <w:rPr>
                <w:rFonts w:ascii="Arial" w:hAnsi="Arial" w:cs="Arial"/>
                <w:sz w:val="20"/>
                <w:szCs w:val="20"/>
              </w:rPr>
            </w:pP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70"/>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920" w:type="dxa"/>
            <w:gridSpan w:val="2"/>
            <w:vMerge w:val="restart"/>
            <w:tcBorders>
              <w:top w:val="nil"/>
              <w:left w:val="nil"/>
              <w:bottom w:val="single" w:sz="4" w:space="0" w:color="auto"/>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Chair component</w:t>
            </w:r>
          </w:p>
          <w:p w:rsidR="00D039C8" w:rsidRDefault="00D039C8" w:rsidP="00AC7414">
            <w:pPr>
              <w:rPr>
                <w:rFonts w:ascii="Arial" w:hAnsi="Arial" w:cs="Arial"/>
                <w:sz w:val="20"/>
                <w:szCs w:val="20"/>
              </w:rPr>
            </w:pPr>
            <w:r>
              <w:rPr>
                <w:rFonts w:ascii="Arial" w:hAnsi="Arial" w:cs="Arial"/>
                <w:sz w:val="20"/>
                <w:szCs w:val="20"/>
              </w:rPr>
              <w:t>Requirements</w:t>
            </w:r>
          </w:p>
        </w:tc>
        <w:tc>
          <w:tcPr>
            <w:tcW w:w="960" w:type="dxa"/>
            <w:vMerge w:val="restart"/>
            <w:tcBorders>
              <w:top w:val="nil"/>
              <w:left w:val="nil"/>
              <w:bottom w:val="single" w:sz="4" w:space="0" w:color="auto"/>
              <w:right w:val="nil"/>
            </w:tcBorders>
            <w:shd w:val="clear" w:color="auto" w:fill="auto"/>
            <w:noWrap/>
            <w:vAlign w:val="bottom"/>
          </w:tcPr>
          <w:p w:rsidR="00D039C8" w:rsidRDefault="00E80689" w:rsidP="00E80689">
            <w:pPr>
              <w:rPr>
                <w:rFonts w:ascii="Arial" w:hAnsi="Arial" w:cs="Arial"/>
                <w:sz w:val="20"/>
                <w:szCs w:val="20"/>
              </w:rPr>
            </w:pPr>
            <w:r>
              <w:rPr>
                <w:rFonts w:ascii="Arial" w:hAnsi="Arial" w:cs="Arial"/>
                <w:sz w:val="20"/>
                <w:szCs w:val="20"/>
              </w:rPr>
              <w:t xml:space="preserve">     </w:t>
            </w:r>
            <w:r w:rsidR="00D039C8">
              <w:rPr>
                <w:rFonts w:ascii="Arial" w:hAnsi="Arial" w:cs="Arial"/>
                <w:sz w:val="20"/>
                <w:szCs w:val="20"/>
              </w:rPr>
              <w:t xml:space="preserve">Total </w:t>
            </w:r>
          </w:p>
          <w:p w:rsidR="00D039C8" w:rsidRDefault="00E80689" w:rsidP="00E80689">
            <w:pPr>
              <w:rPr>
                <w:rFonts w:ascii="Arial" w:hAnsi="Arial" w:cs="Arial"/>
                <w:sz w:val="20"/>
                <w:szCs w:val="20"/>
              </w:rPr>
            </w:pPr>
            <w:r>
              <w:rPr>
                <w:rFonts w:ascii="Arial" w:hAnsi="Arial" w:cs="Arial"/>
                <w:sz w:val="20"/>
                <w:szCs w:val="20"/>
              </w:rPr>
              <w:t xml:space="preserve">   </w:t>
            </w:r>
            <w:r w:rsidR="00D039C8">
              <w:rPr>
                <w:rFonts w:ascii="Arial" w:hAnsi="Arial" w:cs="Arial"/>
                <w:sz w:val="20"/>
                <w:szCs w:val="20"/>
              </w:rPr>
              <w:t>usage</w:t>
            </w: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vMerge w:val="restart"/>
            <w:tcBorders>
              <w:top w:val="nil"/>
              <w:left w:val="nil"/>
              <w:right w:val="nil"/>
            </w:tcBorders>
            <w:shd w:val="clear" w:color="auto" w:fill="auto"/>
            <w:noWrap/>
            <w:vAlign w:val="bottom"/>
          </w:tcPr>
          <w:p w:rsidR="00D039C8" w:rsidRDefault="00E80689">
            <w:pPr>
              <w:rPr>
                <w:rFonts w:ascii="Arial" w:hAnsi="Arial" w:cs="Arial"/>
                <w:sz w:val="20"/>
                <w:szCs w:val="20"/>
              </w:rPr>
            </w:pPr>
            <w:r>
              <w:rPr>
                <w:rFonts w:ascii="Arial" w:hAnsi="Arial" w:cs="Arial"/>
                <w:sz w:val="20"/>
                <w:szCs w:val="20"/>
              </w:rPr>
              <w:t xml:space="preserve">      </w:t>
            </w:r>
            <w:r w:rsidR="00D039C8">
              <w:rPr>
                <w:rFonts w:ascii="Arial" w:hAnsi="Arial" w:cs="Arial"/>
                <w:sz w:val="20"/>
                <w:szCs w:val="20"/>
              </w:rPr>
              <w:t>start</w:t>
            </w:r>
          </w:p>
          <w:p w:rsidR="00D039C8" w:rsidRDefault="00D039C8" w:rsidP="00AC7414">
            <w:pPr>
              <w:rPr>
                <w:rFonts w:ascii="Arial" w:hAnsi="Arial" w:cs="Arial"/>
                <w:sz w:val="20"/>
                <w:szCs w:val="20"/>
              </w:rPr>
            </w:pPr>
            <w:r>
              <w:rPr>
                <w:rFonts w:ascii="Arial" w:hAnsi="Arial" w:cs="Arial"/>
                <w:sz w:val="20"/>
                <w:szCs w:val="20"/>
              </w:rPr>
              <w:t>Inventory</w:t>
            </w: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920" w:type="dxa"/>
            <w:gridSpan w:val="2"/>
            <w:vMerge/>
            <w:tcBorders>
              <w:left w:val="nil"/>
              <w:bottom w:val="single" w:sz="4" w:space="0" w:color="auto"/>
              <w:right w:val="nil"/>
            </w:tcBorders>
            <w:shd w:val="clear" w:color="auto" w:fill="auto"/>
            <w:noWrap/>
            <w:vAlign w:val="bottom"/>
          </w:tcPr>
          <w:p w:rsidR="00D039C8" w:rsidRDefault="00D039C8">
            <w:pPr>
              <w:rPr>
                <w:rFonts w:ascii="Arial" w:hAnsi="Arial" w:cs="Arial"/>
                <w:sz w:val="20"/>
                <w:szCs w:val="20"/>
              </w:rPr>
            </w:pPr>
          </w:p>
        </w:tc>
        <w:tc>
          <w:tcPr>
            <w:tcW w:w="960" w:type="dxa"/>
            <w:vMerge/>
            <w:tcBorders>
              <w:left w:val="nil"/>
              <w:bottom w:val="single" w:sz="4" w:space="0" w:color="auto"/>
              <w:right w:val="nil"/>
            </w:tcBorders>
            <w:shd w:val="clear" w:color="auto" w:fill="auto"/>
            <w:noWrap/>
            <w:vAlign w:val="bottom"/>
          </w:tcPr>
          <w:p w:rsidR="00D039C8" w:rsidRDefault="00D039C8">
            <w:pPr>
              <w:rPr>
                <w:rFonts w:ascii="Arial" w:hAnsi="Arial" w:cs="Arial"/>
                <w:sz w:val="20"/>
                <w:szCs w:val="20"/>
              </w:rPr>
            </w:pP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vMerge/>
            <w:tcBorders>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70"/>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Long Dowels</w:t>
            </w:r>
          </w:p>
        </w:tc>
        <w:tc>
          <w:tcPr>
            <w:tcW w:w="960" w:type="dxa"/>
            <w:tcBorders>
              <w:top w:val="single" w:sz="4" w:space="0" w:color="auto"/>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8</w:t>
            </w:r>
          </w:p>
        </w:tc>
        <w:tc>
          <w:tcPr>
            <w:tcW w:w="960" w:type="dxa"/>
            <w:tcBorders>
              <w:top w:val="single" w:sz="4" w:space="0" w:color="auto"/>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4</w:t>
            </w:r>
          </w:p>
        </w:tc>
        <w:tc>
          <w:tcPr>
            <w:tcW w:w="960" w:type="dxa"/>
            <w:tcBorders>
              <w:top w:val="single" w:sz="4" w:space="0" w:color="auto"/>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1280</w:t>
            </w: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&lt;=</w:t>
            </w:r>
          </w:p>
        </w:tc>
        <w:tc>
          <w:tcPr>
            <w:tcW w:w="1039"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1280</w:t>
            </w: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Short Dowels</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4</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12</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1240</w:t>
            </w: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&lt;=</w:t>
            </w:r>
          </w:p>
        </w:tc>
        <w:tc>
          <w:tcPr>
            <w:tcW w:w="1039"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1600</w:t>
            </w: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Legs</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4</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4</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760</w:t>
            </w: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&lt;=</w:t>
            </w:r>
          </w:p>
        </w:tc>
        <w:tc>
          <w:tcPr>
            <w:tcW w:w="1039"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760</w:t>
            </w: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Heavy Seats</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0</w:t>
            </w:r>
          </w:p>
        </w:tc>
        <w:tc>
          <w:tcPr>
            <w:tcW w:w="960"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130</w:t>
            </w: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&lt;=</w:t>
            </w:r>
          </w:p>
        </w:tc>
        <w:tc>
          <w:tcPr>
            <w:tcW w:w="1039" w:type="dxa"/>
            <w:tcBorders>
              <w:top w:val="nil"/>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140</w:t>
            </w: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Light Seats</w:t>
            </w:r>
          </w:p>
        </w:tc>
        <w:tc>
          <w:tcPr>
            <w:tcW w:w="960" w:type="dxa"/>
            <w:tcBorders>
              <w:top w:val="nil"/>
              <w:left w:val="nil"/>
              <w:bottom w:val="single" w:sz="4" w:space="0" w:color="auto"/>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60</w:t>
            </w:r>
          </w:p>
        </w:tc>
        <w:tc>
          <w:tcPr>
            <w:tcW w:w="450" w:type="dxa"/>
            <w:tcBorders>
              <w:top w:val="nil"/>
              <w:left w:val="nil"/>
              <w:bottom w:val="single" w:sz="4" w:space="0" w:color="auto"/>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&lt;=</w:t>
            </w:r>
          </w:p>
        </w:tc>
        <w:tc>
          <w:tcPr>
            <w:tcW w:w="1039" w:type="dxa"/>
            <w:tcBorders>
              <w:top w:val="nil"/>
              <w:left w:val="nil"/>
              <w:bottom w:val="single" w:sz="4" w:space="0" w:color="auto"/>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120</w:t>
            </w: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70"/>
        </w:trPr>
        <w:tc>
          <w:tcPr>
            <w:tcW w:w="1498" w:type="dxa"/>
            <w:tcBorders>
              <w:top w:val="nil"/>
              <w:left w:val="nil"/>
              <w:bottom w:val="single" w:sz="4" w:space="0" w:color="auto"/>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Chair Production</w:t>
            </w:r>
          </w:p>
        </w:tc>
        <w:tc>
          <w:tcPr>
            <w:tcW w:w="960" w:type="dxa"/>
            <w:tcBorders>
              <w:top w:val="nil"/>
              <w:left w:val="nil"/>
              <w:bottom w:val="single" w:sz="4" w:space="0" w:color="auto"/>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190</w:t>
            </w:r>
          </w:p>
        </w:tc>
        <w:tc>
          <w:tcPr>
            <w:tcW w:w="450" w:type="dxa"/>
            <w:tcBorders>
              <w:top w:val="nil"/>
              <w:left w:val="nil"/>
              <w:bottom w:val="single" w:sz="4" w:space="0" w:color="auto"/>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&gt;=</w:t>
            </w:r>
          </w:p>
        </w:tc>
        <w:tc>
          <w:tcPr>
            <w:tcW w:w="1039" w:type="dxa"/>
            <w:tcBorders>
              <w:top w:val="nil"/>
              <w:left w:val="nil"/>
              <w:bottom w:val="single" w:sz="4" w:space="0" w:color="auto"/>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100</w:t>
            </w: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45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39"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bl>
    <w:p w:rsidR="00D039C8" w:rsidRDefault="00D039C8"/>
    <w:tbl>
      <w:tblPr>
        <w:tblW w:w="8930" w:type="dxa"/>
        <w:tblInd w:w="93" w:type="dxa"/>
        <w:tblLook w:val="0000" w:firstRow="0" w:lastRow="0" w:firstColumn="0" w:lastColumn="0" w:noHBand="0" w:noVBand="0"/>
      </w:tblPr>
      <w:tblGrid>
        <w:gridCol w:w="222"/>
        <w:gridCol w:w="1777"/>
        <w:gridCol w:w="2098"/>
        <w:gridCol w:w="960"/>
        <w:gridCol w:w="1061"/>
        <w:gridCol w:w="1250"/>
        <w:gridCol w:w="1150"/>
        <w:gridCol w:w="1150"/>
      </w:tblGrid>
      <w:tr w:rsidR="00D039C8">
        <w:trPr>
          <w:trHeight w:val="270"/>
        </w:trPr>
        <w:tc>
          <w:tcPr>
            <w:tcW w:w="1920" w:type="dxa"/>
            <w:gridSpan w:val="2"/>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Adjustable Cells</w:t>
            </w:r>
          </w:p>
        </w:tc>
        <w:tc>
          <w:tcPr>
            <w:tcW w:w="20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64"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 </w:t>
            </w:r>
          </w:p>
        </w:tc>
        <w:tc>
          <w:tcPr>
            <w:tcW w:w="2098"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 </w:t>
            </w:r>
          </w:p>
        </w:tc>
        <w:tc>
          <w:tcPr>
            <w:tcW w:w="960"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Final</w:t>
            </w:r>
          </w:p>
        </w:tc>
        <w:tc>
          <w:tcPr>
            <w:tcW w:w="960"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Reduced</w:t>
            </w:r>
          </w:p>
        </w:tc>
        <w:tc>
          <w:tcPr>
            <w:tcW w:w="1064"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Objective</w:t>
            </w:r>
          </w:p>
        </w:tc>
        <w:tc>
          <w:tcPr>
            <w:tcW w:w="964"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Allowable</w:t>
            </w:r>
          </w:p>
        </w:tc>
        <w:tc>
          <w:tcPr>
            <w:tcW w:w="964"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Allowable</w:t>
            </w:r>
          </w:p>
        </w:tc>
      </w:tr>
      <w:tr w:rsidR="00D039C8">
        <w:trPr>
          <w:trHeight w:val="270"/>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Cell</w:t>
            </w:r>
          </w:p>
        </w:tc>
        <w:tc>
          <w:tcPr>
            <w:tcW w:w="2098"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Name</w:t>
            </w:r>
          </w:p>
        </w:tc>
        <w:tc>
          <w:tcPr>
            <w:tcW w:w="960"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Value</w:t>
            </w:r>
          </w:p>
        </w:tc>
        <w:tc>
          <w:tcPr>
            <w:tcW w:w="960"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Cost</w:t>
            </w:r>
          </w:p>
        </w:tc>
        <w:tc>
          <w:tcPr>
            <w:tcW w:w="1064"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Coefficient</w:t>
            </w:r>
          </w:p>
        </w:tc>
        <w:tc>
          <w:tcPr>
            <w:tcW w:w="964"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Increase</w:t>
            </w:r>
          </w:p>
        </w:tc>
        <w:tc>
          <w:tcPr>
            <w:tcW w:w="964"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Decrease</w:t>
            </w:r>
          </w:p>
        </w:tc>
      </w:tr>
      <w:tr w:rsidR="00D039C8">
        <w:trPr>
          <w:trHeight w:val="255"/>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$B$6</w:t>
            </w:r>
          </w:p>
        </w:tc>
        <w:tc>
          <w:tcPr>
            <w:tcW w:w="2098"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 xml:space="preserve"> </w:t>
            </w:r>
            <w:r w:rsidR="00AC7414">
              <w:rPr>
                <w:rFonts w:ascii="Arial" w:hAnsi="Arial" w:cs="Arial"/>
                <w:sz w:val="20"/>
                <w:szCs w:val="20"/>
              </w:rPr>
              <w:t xml:space="preserve">Quantity </w:t>
            </w:r>
            <w:r>
              <w:rPr>
                <w:rFonts w:ascii="Arial" w:hAnsi="Arial" w:cs="Arial"/>
                <w:sz w:val="20"/>
                <w:szCs w:val="20"/>
              </w:rPr>
              <w:t>Captain</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130</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0</w:t>
            </w:r>
          </w:p>
        </w:tc>
        <w:tc>
          <w:tcPr>
            <w:tcW w:w="10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56</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24</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16</w:t>
            </w:r>
          </w:p>
        </w:tc>
      </w:tr>
      <w:tr w:rsidR="00D039C8">
        <w:trPr>
          <w:trHeight w:val="270"/>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single" w:sz="4" w:space="0" w:color="808080"/>
              <w:left w:val="nil"/>
              <w:bottom w:val="single" w:sz="8" w:space="0" w:color="808080"/>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$C$6</w:t>
            </w:r>
          </w:p>
        </w:tc>
        <w:tc>
          <w:tcPr>
            <w:tcW w:w="2098" w:type="dxa"/>
            <w:tcBorders>
              <w:top w:val="single" w:sz="4" w:space="0" w:color="808080"/>
              <w:left w:val="nil"/>
              <w:bottom w:val="single" w:sz="8" w:space="0" w:color="808080"/>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 xml:space="preserve"> </w:t>
            </w:r>
            <w:r w:rsidR="00AC7414">
              <w:rPr>
                <w:rFonts w:ascii="Arial" w:hAnsi="Arial" w:cs="Arial"/>
                <w:sz w:val="20"/>
                <w:szCs w:val="20"/>
              </w:rPr>
              <w:t xml:space="preserve">Quantity </w:t>
            </w:r>
            <w:r>
              <w:rPr>
                <w:rFonts w:ascii="Arial" w:hAnsi="Arial" w:cs="Arial"/>
                <w:sz w:val="20"/>
                <w:szCs w:val="20"/>
              </w:rPr>
              <w:t>Mate</w:t>
            </w:r>
          </w:p>
        </w:tc>
        <w:tc>
          <w:tcPr>
            <w:tcW w:w="960" w:type="dxa"/>
            <w:tcBorders>
              <w:top w:val="single" w:sz="4" w:space="0" w:color="808080"/>
              <w:left w:val="nil"/>
              <w:bottom w:val="single" w:sz="8" w:space="0" w:color="808080"/>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60</w:t>
            </w:r>
          </w:p>
        </w:tc>
        <w:tc>
          <w:tcPr>
            <w:tcW w:w="960" w:type="dxa"/>
            <w:tcBorders>
              <w:top w:val="single" w:sz="4" w:space="0" w:color="808080"/>
              <w:left w:val="nil"/>
              <w:bottom w:val="single" w:sz="8" w:space="0" w:color="808080"/>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0</w:t>
            </w:r>
          </w:p>
        </w:tc>
        <w:tc>
          <w:tcPr>
            <w:tcW w:w="1064" w:type="dxa"/>
            <w:tcBorders>
              <w:top w:val="single" w:sz="4" w:space="0" w:color="808080"/>
              <w:left w:val="nil"/>
              <w:bottom w:val="single" w:sz="8" w:space="0" w:color="808080"/>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40</w:t>
            </w:r>
          </w:p>
        </w:tc>
        <w:tc>
          <w:tcPr>
            <w:tcW w:w="964" w:type="dxa"/>
            <w:tcBorders>
              <w:top w:val="single" w:sz="4" w:space="0" w:color="808080"/>
              <w:left w:val="nil"/>
              <w:bottom w:val="single" w:sz="8" w:space="0" w:color="808080"/>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16</w:t>
            </w:r>
          </w:p>
        </w:tc>
        <w:tc>
          <w:tcPr>
            <w:tcW w:w="964" w:type="dxa"/>
            <w:tcBorders>
              <w:top w:val="single" w:sz="4" w:space="0" w:color="808080"/>
              <w:left w:val="nil"/>
              <w:bottom w:val="single" w:sz="8" w:space="0" w:color="808080"/>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12</w:t>
            </w:r>
          </w:p>
        </w:tc>
      </w:tr>
      <w:tr w:rsidR="00D039C8">
        <w:trPr>
          <w:trHeight w:val="255"/>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20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64"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70"/>
        </w:trPr>
        <w:tc>
          <w:tcPr>
            <w:tcW w:w="1920" w:type="dxa"/>
            <w:gridSpan w:val="2"/>
            <w:tcBorders>
              <w:top w:val="nil"/>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Constraints</w:t>
            </w:r>
          </w:p>
        </w:tc>
        <w:tc>
          <w:tcPr>
            <w:tcW w:w="2098"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064"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r>
      <w:tr w:rsidR="00D039C8">
        <w:trPr>
          <w:trHeight w:val="255"/>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 </w:t>
            </w:r>
          </w:p>
        </w:tc>
        <w:tc>
          <w:tcPr>
            <w:tcW w:w="2098"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 </w:t>
            </w:r>
          </w:p>
        </w:tc>
        <w:tc>
          <w:tcPr>
            <w:tcW w:w="960"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Final</w:t>
            </w:r>
          </w:p>
        </w:tc>
        <w:tc>
          <w:tcPr>
            <w:tcW w:w="960"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Shadow</w:t>
            </w:r>
          </w:p>
        </w:tc>
        <w:tc>
          <w:tcPr>
            <w:tcW w:w="1064"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Constraint</w:t>
            </w:r>
          </w:p>
        </w:tc>
        <w:tc>
          <w:tcPr>
            <w:tcW w:w="964"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Allowable</w:t>
            </w:r>
          </w:p>
        </w:tc>
        <w:tc>
          <w:tcPr>
            <w:tcW w:w="964" w:type="dxa"/>
            <w:tcBorders>
              <w:top w:val="single" w:sz="8" w:space="0" w:color="808080"/>
              <w:left w:val="nil"/>
              <w:bottom w:val="nil"/>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Allowable</w:t>
            </w:r>
          </w:p>
        </w:tc>
      </w:tr>
      <w:tr w:rsidR="00D039C8">
        <w:trPr>
          <w:trHeight w:val="270"/>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Cell</w:t>
            </w:r>
          </w:p>
        </w:tc>
        <w:tc>
          <w:tcPr>
            <w:tcW w:w="2098"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Name</w:t>
            </w:r>
          </w:p>
        </w:tc>
        <w:tc>
          <w:tcPr>
            <w:tcW w:w="960"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Value</w:t>
            </w:r>
          </w:p>
        </w:tc>
        <w:tc>
          <w:tcPr>
            <w:tcW w:w="960"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Price</w:t>
            </w:r>
          </w:p>
        </w:tc>
        <w:tc>
          <w:tcPr>
            <w:tcW w:w="1064"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R.H. Side</w:t>
            </w:r>
          </w:p>
        </w:tc>
        <w:tc>
          <w:tcPr>
            <w:tcW w:w="964"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Increase</w:t>
            </w:r>
          </w:p>
        </w:tc>
        <w:tc>
          <w:tcPr>
            <w:tcW w:w="964" w:type="dxa"/>
            <w:tcBorders>
              <w:top w:val="nil"/>
              <w:left w:val="nil"/>
              <w:bottom w:val="single" w:sz="8" w:space="0" w:color="808080"/>
              <w:right w:val="nil"/>
            </w:tcBorders>
            <w:shd w:val="clear" w:color="auto" w:fill="auto"/>
            <w:noWrap/>
            <w:vAlign w:val="bottom"/>
          </w:tcPr>
          <w:p w:rsidR="00D039C8" w:rsidRDefault="00D039C8">
            <w:pPr>
              <w:jc w:val="center"/>
              <w:rPr>
                <w:rFonts w:ascii="Arial" w:hAnsi="Arial" w:cs="Arial"/>
                <w:b/>
                <w:bCs/>
                <w:color w:val="000080"/>
                <w:sz w:val="20"/>
                <w:szCs w:val="20"/>
              </w:rPr>
            </w:pPr>
            <w:r>
              <w:rPr>
                <w:rFonts w:ascii="Arial" w:hAnsi="Arial" w:cs="Arial"/>
                <w:b/>
                <w:bCs/>
                <w:color w:val="000080"/>
                <w:sz w:val="20"/>
                <w:szCs w:val="20"/>
              </w:rPr>
              <w:t>Decrease</w:t>
            </w:r>
          </w:p>
        </w:tc>
      </w:tr>
      <w:tr w:rsidR="00D039C8">
        <w:trPr>
          <w:trHeight w:val="255"/>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$D$10</w:t>
            </w:r>
          </w:p>
        </w:tc>
        <w:tc>
          <w:tcPr>
            <w:tcW w:w="2098"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 xml:space="preserve">Long </w:t>
            </w:r>
            <w:r w:rsidR="00AC7414">
              <w:rPr>
                <w:rFonts w:ascii="Arial" w:hAnsi="Arial" w:cs="Arial"/>
                <w:sz w:val="20"/>
                <w:szCs w:val="20"/>
              </w:rPr>
              <w:t>D</w:t>
            </w:r>
            <w:r>
              <w:rPr>
                <w:rFonts w:ascii="Arial" w:hAnsi="Arial" w:cs="Arial"/>
                <w:sz w:val="20"/>
                <w:szCs w:val="20"/>
              </w:rPr>
              <w:t>o</w:t>
            </w:r>
            <w:r w:rsidR="00AC7414">
              <w:rPr>
                <w:rFonts w:ascii="Arial" w:hAnsi="Arial" w:cs="Arial"/>
                <w:sz w:val="20"/>
                <w:szCs w:val="20"/>
              </w:rPr>
              <w:t>w</w:t>
            </w:r>
            <w:r>
              <w:rPr>
                <w:rFonts w:ascii="Arial" w:hAnsi="Arial" w:cs="Arial"/>
                <w:sz w:val="20"/>
                <w:szCs w:val="20"/>
              </w:rPr>
              <w:t>els usage</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1280</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4</w:t>
            </w:r>
          </w:p>
        </w:tc>
        <w:tc>
          <w:tcPr>
            <w:tcW w:w="10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1280</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40</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180</w:t>
            </w:r>
          </w:p>
        </w:tc>
      </w:tr>
      <w:tr w:rsidR="00D039C8">
        <w:trPr>
          <w:trHeight w:val="255"/>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$D$11</w:t>
            </w:r>
          </w:p>
        </w:tc>
        <w:tc>
          <w:tcPr>
            <w:tcW w:w="2098"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Short Do</w:t>
            </w:r>
            <w:r w:rsidR="00AC7414">
              <w:rPr>
                <w:rFonts w:ascii="Arial" w:hAnsi="Arial" w:cs="Arial"/>
                <w:sz w:val="20"/>
                <w:szCs w:val="20"/>
              </w:rPr>
              <w:t>w</w:t>
            </w:r>
            <w:r>
              <w:rPr>
                <w:rFonts w:ascii="Arial" w:hAnsi="Arial" w:cs="Arial"/>
                <w:sz w:val="20"/>
                <w:szCs w:val="20"/>
              </w:rPr>
              <w:t>els usage</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1240</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0</w:t>
            </w:r>
          </w:p>
        </w:tc>
        <w:tc>
          <w:tcPr>
            <w:tcW w:w="10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1600</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1E+30</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360</w:t>
            </w:r>
          </w:p>
        </w:tc>
      </w:tr>
      <w:tr w:rsidR="00D039C8">
        <w:trPr>
          <w:trHeight w:val="255"/>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$D$12</w:t>
            </w:r>
          </w:p>
        </w:tc>
        <w:tc>
          <w:tcPr>
            <w:tcW w:w="2098"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Legs usage</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760</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6</w:t>
            </w:r>
          </w:p>
        </w:tc>
        <w:tc>
          <w:tcPr>
            <w:tcW w:w="10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760</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72</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40</w:t>
            </w:r>
          </w:p>
        </w:tc>
      </w:tr>
      <w:tr w:rsidR="00D039C8">
        <w:trPr>
          <w:trHeight w:val="255"/>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$D$13</w:t>
            </w:r>
          </w:p>
        </w:tc>
        <w:tc>
          <w:tcPr>
            <w:tcW w:w="2098"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 xml:space="preserve">Heavy </w:t>
            </w:r>
            <w:r w:rsidR="00AC7414">
              <w:rPr>
                <w:rFonts w:ascii="Arial" w:hAnsi="Arial" w:cs="Arial"/>
                <w:sz w:val="20"/>
                <w:szCs w:val="20"/>
              </w:rPr>
              <w:t>S</w:t>
            </w:r>
            <w:r>
              <w:rPr>
                <w:rFonts w:ascii="Arial" w:hAnsi="Arial" w:cs="Arial"/>
                <w:sz w:val="20"/>
                <w:szCs w:val="20"/>
              </w:rPr>
              <w:t>eats usage</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130</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0</w:t>
            </w:r>
          </w:p>
        </w:tc>
        <w:tc>
          <w:tcPr>
            <w:tcW w:w="10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140</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1E+30</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10</w:t>
            </w:r>
          </w:p>
        </w:tc>
      </w:tr>
      <w:tr w:rsidR="00D039C8">
        <w:trPr>
          <w:trHeight w:val="255"/>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$D$14</w:t>
            </w:r>
          </w:p>
        </w:tc>
        <w:tc>
          <w:tcPr>
            <w:tcW w:w="2098" w:type="dxa"/>
            <w:tcBorders>
              <w:top w:val="single" w:sz="4" w:space="0" w:color="808080"/>
              <w:left w:val="nil"/>
              <w:bottom w:val="nil"/>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 xml:space="preserve">Light </w:t>
            </w:r>
            <w:r w:rsidR="00AC7414">
              <w:rPr>
                <w:rFonts w:ascii="Arial" w:hAnsi="Arial" w:cs="Arial"/>
                <w:sz w:val="20"/>
                <w:szCs w:val="20"/>
              </w:rPr>
              <w:t>Sea</w:t>
            </w:r>
            <w:r>
              <w:rPr>
                <w:rFonts w:ascii="Arial" w:hAnsi="Arial" w:cs="Arial"/>
                <w:sz w:val="20"/>
                <w:szCs w:val="20"/>
              </w:rPr>
              <w:t>ts usage</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60</w:t>
            </w:r>
          </w:p>
        </w:tc>
        <w:tc>
          <w:tcPr>
            <w:tcW w:w="960"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0</w:t>
            </w:r>
          </w:p>
        </w:tc>
        <w:tc>
          <w:tcPr>
            <w:tcW w:w="10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120</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1E+30</w:t>
            </w:r>
          </w:p>
        </w:tc>
        <w:tc>
          <w:tcPr>
            <w:tcW w:w="964" w:type="dxa"/>
            <w:tcBorders>
              <w:top w:val="single" w:sz="4" w:space="0" w:color="808080"/>
              <w:left w:val="nil"/>
              <w:bottom w:val="nil"/>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60</w:t>
            </w:r>
          </w:p>
        </w:tc>
      </w:tr>
      <w:tr w:rsidR="00D039C8">
        <w:trPr>
          <w:trHeight w:val="278"/>
        </w:trPr>
        <w:tc>
          <w:tcPr>
            <w:tcW w:w="143" w:type="dxa"/>
            <w:tcBorders>
              <w:top w:val="nil"/>
              <w:left w:val="nil"/>
              <w:bottom w:val="nil"/>
              <w:right w:val="nil"/>
            </w:tcBorders>
            <w:shd w:val="clear" w:color="auto" w:fill="auto"/>
            <w:noWrap/>
            <w:vAlign w:val="bottom"/>
          </w:tcPr>
          <w:p w:rsidR="00D039C8" w:rsidRDefault="00D039C8">
            <w:pPr>
              <w:rPr>
                <w:rFonts w:ascii="Arial" w:hAnsi="Arial" w:cs="Arial"/>
                <w:sz w:val="20"/>
                <w:szCs w:val="20"/>
              </w:rPr>
            </w:pPr>
          </w:p>
        </w:tc>
        <w:tc>
          <w:tcPr>
            <w:tcW w:w="1777" w:type="dxa"/>
            <w:tcBorders>
              <w:top w:val="single" w:sz="4" w:space="0" w:color="808080"/>
              <w:left w:val="nil"/>
              <w:bottom w:val="single" w:sz="8" w:space="0" w:color="808080"/>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$D$16</w:t>
            </w:r>
          </w:p>
        </w:tc>
        <w:tc>
          <w:tcPr>
            <w:tcW w:w="2098" w:type="dxa"/>
            <w:tcBorders>
              <w:top w:val="single" w:sz="4" w:space="0" w:color="808080"/>
              <w:left w:val="nil"/>
              <w:bottom w:val="single" w:sz="8" w:space="0" w:color="808080"/>
              <w:right w:val="nil"/>
            </w:tcBorders>
            <w:shd w:val="clear" w:color="auto" w:fill="auto"/>
            <w:noWrap/>
            <w:vAlign w:val="bottom"/>
          </w:tcPr>
          <w:p w:rsidR="00D039C8" w:rsidRDefault="00D039C8">
            <w:pPr>
              <w:rPr>
                <w:rFonts w:ascii="Arial" w:hAnsi="Arial" w:cs="Arial"/>
                <w:sz w:val="20"/>
                <w:szCs w:val="20"/>
              </w:rPr>
            </w:pPr>
            <w:r>
              <w:rPr>
                <w:rFonts w:ascii="Arial" w:hAnsi="Arial" w:cs="Arial"/>
                <w:sz w:val="20"/>
                <w:szCs w:val="20"/>
              </w:rPr>
              <w:t xml:space="preserve">Chair production </w:t>
            </w:r>
          </w:p>
        </w:tc>
        <w:tc>
          <w:tcPr>
            <w:tcW w:w="960" w:type="dxa"/>
            <w:tcBorders>
              <w:top w:val="single" w:sz="4" w:space="0" w:color="808080"/>
              <w:left w:val="nil"/>
              <w:bottom w:val="single" w:sz="8" w:space="0" w:color="808080"/>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190</w:t>
            </w:r>
          </w:p>
        </w:tc>
        <w:tc>
          <w:tcPr>
            <w:tcW w:w="960" w:type="dxa"/>
            <w:tcBorders>
              <w:top w:val="single" w:sz="4" w:space="0" w:color="808080"/>
              <w:left w:val="nil"/>
              <w:bottom w:val="single" w:sz="8" w:space="0" w:color="808080"/>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0</w:t>
            </w:r>
          </w:p>
        </w:tc>
        <w:tc>
          <w:tcPr>
            <w:tcW w:w="1064" w:type="dxa"/>
            <w:tcBorders>
              <w:top w:val="single" w:sz="4" w:space="0" w:color="808080"/>
              <w:left w:val="nil"/>
              <w:bottom w:val="single" w:sz="8" w:space="0" w:color="808080"/>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100</w:t>
            </w:r>
          </w:p>
        </w:tc>
        <w:tc>
          <w:tcPr>
            <w:tcW w:w="964" w:type="dxa"/>
            <w:tcBorders>
              <w:top w:val="single" w:sz="4" w:space="0" w:color="808080"/>
              <w:left w:val="nil"/>
              <w:bottom w:val="single" w:sz="8" w:space="0" w:color="808080"/>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90</w:t>
            </w:r>
          </w:p>
        </w:tc>
        <w:tc>
          <w:tcPr>
            <w:tcW w:w="964" w:type="dxa"/>
            <w:tcBorders>
              <w:top w:val="single" w:sz="4" w:space="0" w:color="808080"/>
              <w:left w:val="nil"/>
              <w:bottom w:val="single" w:sz="8" w:space="0" w:color="808080"/>
              <w:right w:val="nil"/>
            </w:tcBorders>
            <w:shd w:val="clear" w:color="auto" w:fill="auto"/>
            <w:noWrap/>
            <w:vAlign w:val="bottom"/>
          </w:tcPr>
          <w:p w:rsidR="00D039C8" w:rsidRDefault="00D039C8">
            <w:pPr>
              <w:jc w:val="right"/>
              <w:rPr>
                <w:rFonts w:ascii="Arial" w:hAnsi="Arial" w:cs="Arial"/>
                <w:sz w:val="20"/>
                <w:szCs w:val="20"/>
              </w:rPr>
            </w:pPr>
            <w:r>
              <w:rPr>
                <w:rFonts w:ascii="Arial" w:hAnsi="Arial" w:cs="Arial"/>
                <w:sz w:val="20"/>
                <w:szCs w:val="20"/>
              </w:rPr>
              <w:t>1E+30</w:t>
            </w:r>
          </w:p>
        </w:tc>
      </w:tr>
    </w:tbl>
    <w:p w:rsidR="00D039C8" w:rsidRDefault="00D039C8"/>
    <w:p w:rsidR="00CE2FEF" w:rsidRDefault="00CE2FEF">
      <w:r>
        <w:t>Answer each of the following question</w:t>
      </w:r>
      <w:r w:rsidR="00ED7F51">
        <w:t>s</w:t>
      </w:r>
      <w:r>
        <w:t xml:space="preserve"> independently</w:t>
      </w:r>
      <w:r w:rsidR="00AC7414">
        <w:t xml:space="preserve">. </w:t>
      </w:r>
    </w:p>
    <w:p w:rsidR="00CE2FEF" w:rsidRDefault="00CE2FEF" w:rsidP="00CE2FEF">
      <w:pPr>
        <w:numPr>
          <w:ilvl w:val="0"/>
          <w:numId w:val="1"/>
        </w:numPr>
      </w:pPr>
      <w:r>
        <w:t>Suppose 30 more Short Dowels are available. What will be the change in OV?</w:t>
      </w:r>
    </w:p>
    <w:p w:rsidR="00A74E13" w:rsidRDefault="00A74E13" w:rsidP="00A74E13">
      <w:pPr>
        <w:rPr>
          <w:color w:val="FF0000"/>
        </w:rPr>
      </w:pPr>
      <w:r>
        <w:rPr>
          <w:color w:val="FF0000"/>
        </w:rPr>
        <w:lastRenderedPageBreak/>
        <w:t xml:space="preserve">No effect. The short dowels constraint is not binding. They’ll simply have 390 unused short dowels </w:t>
      </w:r>
    </w:p>
    <w:p w:rsidR="00714DA6" w:rsidRPr="00A74E13" w:rsidRDefault="00714DA6" w:rsidP="00A74E13">
      <w:pPr>
        <w:rPr>
          <w:color w:val="FF0000"/>
        </w:rPr>
      </w:pPr>
    </w:p>
    <w:p w:rsidR="00CE2FEF" w:rsidRDefault="00CE2FEF" w:rsidP="00CE2FEF">
      <w:pPr>
        <w:numPr>
          <w:ilvl w:val="0"/>
          <w:numId w:val="1"/>
        </w:numPr>
      </w:pPr>
      <w:r>
        <w:t>Suppose there are 300 fewer short dowels. What will be the change in OV?</w:t>
      </w:r>
    </w:p>
    <w:p w:rsidR="00A74E13" w:rsidRDefault="00A74E13" w:rsidP="00A74E13">
      <w:pPr>
        <w:rPr>
          <w:color w:val="FF0000"/>
        </w:rPr>
      </w:pPr>
      <w:r>
        <w:rPr>
          <w:color w:val="FF0000"/>
        </w:rPr>
        <w:t>Nothing again, 360 extra short dowels can absorb this short-fall</w:t>
      </w:r>
    </w:p>
    <w:p w:rsidR="00714DA6" w:rsidRPr="00A74E13" w:rsidRDefault="00714DA6" w:rsidP="00A74E13">
      <w:pPr>
        <w:rPr>
          <w:color w:val="FF0000"/>
        </w:rPr>
      </w:pPr>
    </w:p>
    <w:p w:rsidR="00CE2FEF" w:rsidRDefault="00CE2FEF" w:rsidP="00CE2FEF">
      <w:pPr>
        <w:numPr>
          <w:ilvl w:val="0"/>
          <w:numId w:val="1"/>
        </w:numPr>
      </w:pPr>
      <w:r>
        <w:t>The shadow price on Short Dowels is valid for what range?</w:t>
      </w:r>
    </w:p>
    <w:p w:rsidR="00A74E13" w:rsidRDefault="00A74E13" w:rsidP="00A74E13">
      <w:pPr>
        <w:rPr>
          <w:color w:val="FF0000"/>
        </w:rPr>
      </w:pPr>
      <w:r>
        <w:rPr>
          <w:color w:val="FF0000"/>
        </w:rPr>
        <w:t>1240 and up (allowable increase is infinity, allowable decrease is 360, value of the slack)</w:t>
      </w:r>
    </w:p>
    <w:p w:rsidR="00714DA6" w:rsidRPr="00A74E13" w:rsidRDefault="00714DA6" w:rsidP="00A74E13">
      <w:pPr>
        <w:rPr>
          <w:color w:val="FF0000"/>
        </w:rPr>
      </w:pPr>
    </w:p>
    <w:p w:rsidR="00CE2FEF" w:rsidRDefault="00CE2FEF" w:rsidP="00CE2FEF">
      <w:pPr>
        <w:numPr>
          <w:ilvl w:val="0"/>
          <w:numId w:val="1"/>
        </w:numPr>
      </w:pPr>
      <w:r>
        <w:t>Suppose the right hand side of the Legs constraint is changed</w:t>
      </w:r>
      <w:r w:rsidR="00F83E82">
        <w:t xml:space="preserve"> to</w:t>
      </w:r>
      <w:r>
        <w:t xml:space="preserve"> 750. Will the optimal solution change?  Will the shadow price change? What is the effect of this change on the OV, if any?</w:t>
      </w:r>
    </w:p>
    <w:p w:rsidR="00714DA6" w:rsidRDefault="0059018D" w:rsidP="00A74E13">
      <w:pPr>
        <w:rPr>
          <w:color w:val="FF0000"/>
        </w:rPr>
      </w:pPr>
      <w:r>
        <w:rPr>
          <w:color w:val="FF0000"/>
        </w:rPr>
        <w:t xml:space="preserve">This is a binding constraint. The Optimal solution will have to change--the current optimal solution needs 760 legs. However the 10 unit reduction is in the allowable range thus the </w:t>
      </w:r>
      <w:r w:rsidRPr="0059018D">
        <w:rPr>
          <w:b/>
          <w:color w:val="FF0000"/>
        </w:rPr>
        <w:t>Shadow Prices</w:t>
      </w:r>
      <w:r>
        <w:rPr>
          <w:color w:val="FF0000"/>
        </w:rPr>
        <w:t xml:space="preserve"> will not change</w:t>
      </w:r>
      <w:r w:rsidR="00F83E82">
        <w:rPr>
          <w:color w:val="FF0000"/>
        </w:rPr>
        <w:t xml:space="preserve">. The </w:t>
      </w:r>
      <w:r>
        <w:rPr>
          <w:color w:val="FF0000"/>
        </w:rPr>
        <w:t>change in OV = (-10)*SP = -10*6 = -$60.</w:t>
      </w:r>
    </w:p>
    <w:p w:rsidR="00A74E13" w:rsidRPr="00A74E13" w:rsidRDefault="0059018D" w:rsidP="00A74E13">
      <w:pPr>
        <w:rPr>
          <w:color w:val="FF0000"/>
        </w:rPr>
      </w:pPr>
      <w:r>
        <w:rPr>
          <w:color w:val="FF0000"/>
        </w:rPr>
        <w:t xml:space="preserve"> </w:t>
      </w:r>
    </w:p>
    <w:p w:rsidR="00CE2FEF" w:rsidRDefault="00CE2FEF" w:rsidP="00CE2FEF">
      <w:pPr>
        <w:numPr>
          <w:ilvl w:val="0"/>
          <w:numId w:val="1"/>
        </w:numPr>
      </w:pPr>
      <w:r>
        <w:t xml:space="preserve">By how much can the total chair production constraint be tightened before the shadow </w:t>
      </w:r>
      <w:r w:rsidR="0059018D">
        <w:t>price for this constraint possibly changes</w:t>
      </w:r>
      <w:r>
        <w:t>?</w:t>
      </w:r>
    </w:p>
    <w:p w:rsidR="0059018D" w:rsidRDefault="006649F9" w:rsidP="0059018D">
      <w:pPr>
        <w:rPr>
          <w:color w:val="FF0000"/>
        </w:rPr>
      </w:pPr>
      <w:r>
        <w:rPr>
          <w:color w:val="FF0000"/>
        </w:rPr>
        <w:t xml:space="preserve">Can be tightened (increased) by the value of the surplus of 90, </w:t>
      </w:r>
      <w:r w:rsidRPr="006649F9">
        <w:rPr>
          <w:i/>
          <w:color w:val="FF0000"/>
        </w:rPr>
        <w:t>i.e</w:t>
      </w:r>
      <w:r>
        <w:rPr>
          <w:color w:val="FF0000"/>
        </w:rPr>
        <w:t>. x</w:t>
      </w:r>
      <w:r w:rsidRPr="006649F9">
        <w:rPr>
          <w:color w:val="FF0000"/>
          <w:vertAlign w:val="subscript"/>
        </w:rPr>
        <w:t>1</w:t>
      </w:r>
      <w:r>
        <w:rPr>
          <w:color w:val="FF0000"/>
        </w:rPr>
        <w:t xml:space="preserve"> + x</w:t>
      </w:r>
      <w:r w:rsidRPr="006649F9">
        <w:rPr>
          <w:color w:val="FF0000"/>
          <w:vertAlign w:val="subscript"/>
        </w:rPr>
        <w:t>2</w:t>
      </w:r>
      <w:r>
        <w:rPr>
          <w:color w:val="FF0000"/>
          <w:vertAlign w:val="subscript"/>
        </w:rPr>
        <w:t xml:space="preserve"> </w:t>
      </w:r>
      <w:r>
        <w:rPr>
          <w:color w:val="FF0000"/>
        </w:rPr>
        <w:t>&gt;= 190.</w:t>
      </w:r>
    </w:p>
    <w:p w:rsidR="00714DA6" w:rsidRPr="0059018D" w:rsidRDefault="00714DA6" w:rsidP="0059018D">
      <w:pPr>
        <w:rPr>
          <w:color w:val="FF0000"/>
        </w:rPr>
      </w:pPr>
    </w:p>
    <w:p w:rsidR="00CE2FEF" w:rsidRDefault="00CE2FEF" w:rsidP="00CE2FEF">
      <w:pPr>
        <w:numPr>
          <w:ilvl w:val="0"/>
          <w:numId w:val="1"/>
        </w:numPr>
      </w:pPr>
      <w:r>
        <w:t>Suppose that 50 more legs are available. By how much will the OV change?</w:t>
      </w:r>
    </w:p>
    <w:p w:rsidR="006649F9" w:rsidRDefault="006649F9" w:rsidP="006649F9">
      <w:pPr>
        <w:rPr>
          <w:color w:val="FF0000"/>
        </w:rPr>
      </w:pPr>
      <w:r w:rsidRPr="006649F9">
        <w:rPr>
          <w:color w:val="FF0000"/>
        </w:rPr>
        <w:t>Legs constraint is binding and the change is in the allowable range thus</w:t>
      </w:r>
      <w:r>
        <w:rPr>
          <w:color w:val="FF0000"/>
        </w:rPr>
        <w:t xml:space="preserve"> SP do not change OV changes by (50)*SP = 50 * 6</w:t>
      </w:r>
      <w:r w:rsidR="001F4A15">
        <w:rPr>
          <w:color w:val="FF0000"/>
        </w:rPr>
        <w:t xml:space="preserve"> </w:t>
      </w:r>
      <w:r>
        <w:rPr>
          <w:color w:val="FF0000"/>
        </w:rPr>
        <w:t>= $300.</w:t>
      </w:r>
    </w:p>
    <w:p w:rsidR="00714DA6" w:rsidRPr="006649F9" w:rsidRDefault="00714DA6" w:rsidP="006649F9">
      <w:pPr>
        <w:rPr>
          <w:color w:val="FF0000"/>
        </w:rPr>
      </w:pPr>
    </w:p>
    <w:p w:rsidR="00CE2FEF" w:rsidRDefault="00CE2FEF" w:rsidP="00CE2FEF">
      <w:pPr>
        <w:numPr>
          <w:ilvl w:val="0"/>
          <w:numId w:val="1"/>
        </w:numPr>
      </w:pPr>
      <w:r>
        <w:t>Suppose the profit per unit of Mates is reduced to $30. What is the resulting optimal solution? Optimal value?</w:t>
      </w:r>
    </w:p>
    <w:p w:rsidR="006649F9" w:rsidRDefault="00C90659" w:rsidP="006649F9">
      <w:pPr>
        <w:rPr>
          <w:color w:val="FF0000"/>
        </w:rPr>
      </w:pPr>
      <w:r>
        <w:rPr>
          <w:color w:val="FF0000"/>
        </w:rPr>
        <w:t>The reduction is in the allowable range, thus the optimal solution does not change (still 130 captains and 60 Mates. OV however changes by -10 * 60 = $ -600.</w:t>
      </w:r>
    </w:p>
    <w:p w:rsidR="00714DA6" w:rsidRPr="006649F9" w:rsidRDefault="00714DA6" w:rsidP="006649F9">
      <w:pPr>
        <w:rPr>
          <w:color w:val="FF0000"/>
        </w:rPr>
      </w:pPr>
    </w:p>
    <w:p w:rsidR="000A6022" w:rsidRDefault="00CE2FEF" w:rsidP="00CE2FEF">
      <w:pPr>
        <w:numPr>
          <w:ilvl w:val="0"/>
          <w:numId w:val="1"/>
        </w:numPr>
      </w:pPr>
      <w:r>
        <w:t>Suppose the profit per unit of Captains increase to $80. What is the resulting optimal solution? Optimal value?</w:t>
      </w:r>
      <w:r w:rsidR="000A6022">
        <w:t xml:space="preserve"> </w:t>
      </w:r>
    </w:p>
    <w:p w:rsidR="000A6022" w:rsidRDefault="000A6022" w:rsidP="000A6022">
      <w:pPr>
        <w:rPr>
          <w:color w:val="FF0000"/>
        </w:rPr>
      </w:pPr>
      <w:proofErr w:type="spellStart"/>
      <w:r w:rsidRPr="000A6022">
        <w:rPr>
          <w:color w:val="FF0000"/>
        </w:rPr>
        <w:t>Δ</w:t>
      </w:r>
      <w:r>
        <w:rPr>
          <w:color w:val="FF0000"/>
        </w:rPr>
        <w:t>c</w:t>
      </w:r>
      <w:proofErr w:type="spellEnd"/>
      <w:r>
        <w:rPr>
          <w:color w:val="FF0000"/>
        </w:rPr>
        <w:t xml:space="preserve"> = $24, in the allowable rage, thus solution remains optimal, OV increases by 130*24</w:t>
      </w:r>
    </w:p>
    <w:p w:rsidR="00CE2FEF" w:rsidRDefault="000A6022" w:rsidP="000A6022">
      <w:pPr>
        <w:rPr>
          <w:color w:val="FF0000"/>
        </w:rPr>
      </w:pPr>
      <w:r>
        <w:rPr>
          <w:color w:val="FF0000"/>
        </w:rPr>
        <w:t>= $3120</w:t>
      </w:r>
      <w:r w:rsidR="001F4A15">
        <w:rPr>
          <w:color w:val="FF0000"/>
        </w:rPr>
        <w:t>. There will also be an alternative optimum with more Captains.</w:t>
      </w:r>
    </w:p>
    <w:p w:rsidR="00714DA6" w:rsidRPr="000A6022" w:rsidRDefault="00714DA6" w:rsidP="000A6022">
      <w:pPr>
        <w:rPr>
          <w:color w:val="FF0000"/>
        </w:rPr>
      </w:pPr>
    </w:p>
    <w:p w:rsidR="00E80689" w:rsidRDefault="00E80689" w:rsidP="00CE2FEF">
      <w:pPr>
        <w:numPr>
          <w:ilvl w:val="0"/>
          <w:numId w:val="1"/>
        </w:numPr>
      </w:pPr>
      <w:r>
        <w:t>Suppose Captain and Mate chair profits increased by $10 and $5 simultaneously. Will the optimal solution change? What will be the value of the OV?</w:t>
      </w:r>
    </w:p>
    <w:tbl>
      <w:tblPr>
        <w:tblStyle w:val="TableGrid"/>
        <w:tblW w:w="0" w:type="auto"/>
        <w:tblInd w:w="738" w:type="dxa"/>
        <w:tblLook w:val="04A0" w:firstRow="1" w:lastRow="0" w:firstColumn="1" w:lastColumn="0" w:noHBand="0" w:noVBand="1"/>
      </w:tblPr>
      <w:tblGrid>
        <w:gridCol w:w="2520"/>
        <w:gridCol w:w="1800"/>
        <w:gridCol w:w="1584"/>
        <w:gridCol w:w="1386"/>
      </w:tblGrid>
      <w:tr w:rsidR="009F79F1" w:rsidTr="009F79F1">
        <w:tc>
          <w:tcPr>
            <w:tcW w:w="2520" w:type="dxa"/>
          </w:tcPr>
          <w:p w:rsidR="009F79F1" w:rsidRDefault="009F79F1" w:rsidP="000A6022">
            <w:pPr>
              <w:rPr>
                <w:color w:val="FF0000"/>
              </w:rPr>
            </w:pPr>
            <w:r>
              <w:rPr>
                <w:color w:val="FF0000"/>
              </w:rPr>
              <w:t>Variable</w:t>
            </w:r>
          </w:p>
        </w:tc>
        <w:tc>
          <w:tcPr>
            <w:tcW w:w="1800" w:type="dxa"/>
          </w:tcPr>
          <w:p w:rsidR="009F79F1" w:rsidRDefault="009F79F1" w:rsidP="009F79F1">
            <w:pPr>
              <w:jc w:val="center"/>
              <w:rPr>
                <w:color w:val="FF0000"/>
              </w:rPr>
            </w:pPr>
            <w:proofErr w:type="spellStart"/>
            <w:r>
              <w:rPr>
                <w:color w:val="FF0000"/>
              </w:rPr>
              <w:t>Δc</w:t>
            </w:r>
            <w:proofErr w:type="spellEnd"/>
          </w:p>
        </w:tc>
        <w:tc>
          <w:tcPr>
            <w:tcW w:w="1584" w:type="dxa"/>
          </w:tcPr>
          <w:p w:rsidR="009F79F1" w:rsidRDefault="009F79F1" w:rsidP="009F79F1">
            <w:pPr>
              <w:jc w:val="center"/>
              <w:rPr>
                <w:color w:val="FF0000"/>
              </w:rPr>
            </w:pPr>
            <w:r>
              <w:rPr>
                <w:color w:val="FF0000"/>
              </w:rPr>
              <w:t>All. Inc.</w:t>
            </w:r>
          </w:p>
        </w:tc>
        <w:tc>
          <w:tcPr>
            <w:tcW w:w="1386" w:type="dxa"/>
          </w:tcPr>
          <w:p w:rsidR="009F79F1" w:rsidRDefault="009F79F1" w:rsidP="009F79F1">
            <w:pPr>
              <w:jc w:val="center"/>
              <w:rPr>
                <w:color w:val="FF0000"/>
              </w:rPr>
            </w:pPr>
            <w:r>
              <w:rPr>
                <w:color w:val="FF0000"/>
              </w:rPr>
              <w:t>%</w:t>
            </w:r>
          </w:p>
        </w:tc>
      </w:tr>
      <w:tr w:rsidR="009F79F1" w:rsidTr="009F79F1">
        <w:tc>
          <w:tcPr>
            <w:tcW w:w="2520" w:type="dxa"/>
          </w:tcPr>
          <w:p w:rsidR="009F79F1" w:rsidRDefault="009F79F1" w:rsidP="009F79F1">
            <w:pPr>
              <w:rPr>
                <w:color w:val="FF0000"/>
              </w:rPr>
            </w:pPr>
            <w:r>
              <w:rPr>
                <w:color w:val="FF0000"/>
              </w:rPr>
              <w:t>Captain</w:t>
            </w:r>
          </w:p>
        </w:tc>
        <w:tc>
          <w:tcPr>
            <w:tcW w:w="1800" w:type="dxa"/>
          </w:tcPr>
          <w:p w:rsidR="009F79F1" w:rsidRDefault="009F79F1" w:rsidP="009F79F1">
            <w:pPr>
              <w:jc w:val="center"/>
              <w:rPr>
                <w:color w:val="FF0000"/>
              </w:rPr>
            </w:pPr>
            <w:r>
              <w:rPr>
                <w:color w:val="FF0000"/>
              </w:rPr>
              <w:t>$10</w:t>
            </w:r>
          </w:p>
        </w:tc>
        <w:tc>
          <w:tcPr>
            <w:tcW w:w="1584" w:type="dxa"/>
          </w:tcPr>
          <w:p w:rsidR="009F79F1" w:rsidRDefault="009F79F1" w:rsidP="009F79F1">
            <w:pPr>
              <w:jc w:val="center"/>
              <w:rPr>
                <w:color w:val="FF0000"/>
              </w:rPr>
            </w:pPr>
            <w:r>
              <w:rPr>
                <w:color w:val="FF0000"/>
              </w:rPr>
              <w:t>$24</w:t>
            </w:r>
          </w:p>
        </w:tc>
        <w:tc>
          <w:tcPr>
            <w:tcW w:w="1386" w:type="dxa"/>
          </w:tcPr>
          <w:p w:rsidR="009F79F1" w:rsidRDefault="009F79F1" w:rsidP="009F79F1">
            <w:pPr>
              <w:jc w:val="center"/>
              <w:rPr>
                <w:color w:val="FF0000"/>
              </w:rPr>
            </w:pPr>
            <w:r>
              <w:rPr>
                <w:color w:val="FF0000"/>
              </w:rPr>
              <w:t>41.67%</w:t>
            </w:r>
          </w:p>
        </w:tc>
      </w:tr>
      <w:tr w:rsidR="009F79F1" w:rsidTr="009F79F1">
        <w:tc>
          <w:tcPr>
            <w:tcW w:w="2520" w:type="dxa"/>
          </w:tcPr>
          <w:p w:rsidR="009F79F1" w:rsidRDefault="009F79F1" w:rsidP="000A6022">
            <w:pPr>
              <w:rPr>
                <w:color w:val="FF0000"/>
              </w:rPr>
            </w:pPr>
            <w:r>
              <w:rPr>
                <w:color w:val="FF0000"/>
              </w:rPr>
              <w:t>Mate</w:t>
            </w:r>
          </w:p>
        </w:tc>
        <w:tc>
          <w:tcPr>
            <w:tcW w:w="1800" w:type="dxa"/>
          </w:tcPr>
          <w:p w:rsidR="009F79F1" w:rsidRDefault="009F79F1" w:rsidP="009F79F1">
            <w:pPr>
              <w:jc w:val="center"/>
              <w:rPr>
                <w:color w:val="FF0000"/>
              </w:rPr>
            </w:pPr>
            <w:r>
              <w:rPr>
                <w:color w:val="FF0000"/>
              </w:rPr>
              <w:t>5</w:t>
            </w:r>
          </w:p>
        </w:tc>
        <w:tc>
          <w:tcPr>
            <w:tcW w:w="1584" w:type="dxa"/>
          </w:tcPr>
          <w:p w:rsidR="009F79F1" w:rsidRDefault="009F79F1" w:rsidP="009F79F1">
            <w:pPr>
              <w:jc w:val="center"/>
              <w:rPr>
                <w:color w:val="FF0000"/>
              </w:rPr>
            </w:pPr>
            <w:r>
              <w:rPr>
                <w:color w:val="FF0000"/>
              </w:rPr>
              <w:t>16</w:t>
            </w:r>
          </w:p>
        </w:tc>
        <w:tc>
          <w:tcPr>
            <w:tcW w:w="1386" w:type="dxa"/>
          </w:tcPr>
          <w:p w:rsidR="009F79F1" w:rsidRDefault="009F79F1" w:rsidP="009F79F1">
            <w:pPr>
              <w:jc w:val="center"/>
              <w:rPr>
                <w:color w:val="FF0000"/>
              </w:rPr>
            </w:pPr>
            <w:r>
              <w:rPr>
                <w:color w:val="FF0000"/>
              </w:rPr>
              <w:t>31.25%</w:t>
            </w:r>
          </w:p>
        </w:tc>
      </w:tr>
    </w:tbl>
    <w:p w:rsidR="00714DA6" w:rsidRDefault="00714DA6" w:rsidP="000A6022">
      <w:pPr>
        <w:rPr>
          <w:color w:val="FF0000"/>
        </w:rPr>
      </w:pPr>
    </w:p>
    <w:p w:rsidR="00714DA6" w:rsidRDefault="009F79F1" w:rsidP="000A6022">
      <w:pPr>
        <w:rPr>
          <w:color w:val="FF0000"/>
        </w:rPr>
      </w:pPr>
      <w:r>
        <w:rPr>
          <w:color w:val="FF0000"/>
        </w:rPr>
        <w:tab/>
        <w:t xml:space="preserve"> Since the sum of the % does not exceed 100%</w:t>
      </w:r>
      <w:proofErr w:type="gramStart"/>
      <w:r>
        <w:rPr>
          <w:color w:val="FF0000"/>
        </w:rPr>
        <w:t>,  OS</w:t>
      </w:r>
      <w:proofErr w:type="gramEnd"/>
      <w:r>
        <w:rPr>
          <w:color w:val="FF0000"/>
        </w:rPr>
        <w:t xml:space="preserve"> stays the same and OV increases by 10</w:t>
      </w:r>
      <w:r w:rsidR="00AA3FE8">
        <w:rPr>
          <w:color w:val="FF0000"/>
        </w:rPr>
        <w:t>*130 + 5* 60 = $1,600.</w:t>
      </w:r>
      <w:bookmarkStart w:id="0" w:name="_GoBack"/>
      <w:bookmarkEnd w:id="0"/>
    </w:p>
    <w:p w:rsidR="00714DA6" w:rsidRDefault="00714DA6" w:rsidP="000A6022">
      <w:pPr>
        <w:rPr>
          <w:color w:val="FF0000"/>
        </w:rPr>
      </w:pPr>
    </w:p>
    <w:p w:rsidR="00714DA6" w:rsidRDefault="00714DA6" w:rsidP="000A6022">
      <w:pPr>
        <w:rPr>
          <w:color w:val="FF0000"/>
        </w:rPr>
      </w:pPr>
    </w:p>
    <w:p w:rsidR="00714DA6" w:rsidRDefault="00714DA6" w:rsidP="000A6022">
      <w:pPr>
        <w:rPr>
          <w:color w:val="FF0000"/>
        </w:rPr>
      </w:pPr>
    </w:p>
    <w:p w:rsidR="00714DA6" w:rsidRDefault="00714DA6" w:rsidP="000A6022">
      <w:pPr>
        <w:rPr>
          <w:color w:val="FF0000"/>
        </w:rPr>
      </w:pPr>
    </w:p>
    <w:p w:rsidR="00714DA6" w:rsidRDefault="00714DA6" w:rsidP="000A6022">
      <w:pPr>
        <w:rPr>
          <w:color w:val="FF0000"/>
        </w:rPr>
      </w:pPr>
    </w:p>
    <w:p w:rsidR="00714DA6" w:rsidRDefault="00714DA6" w:rsidP="000A6022">
      <w:pPr>
        <w:rPr>
          <w:color w:val="FF0000"/>
        </w:rPr>
      </w:pPr>
    </w:p>
    <w:p w:rsidR="00714DA6" w:rsidRPr="000A6022" w:rsidRDefault="00714DA6" w:rsidP="000A6022">
      <w:pPr>
        <w:rPr>
          <w:color w:val="FF0000"/>
        </w:rPr>
      </w:pPr>
    </w:p>
    <w:p w:rsidR="00E80689" w:rsidRPr="00E8618C" w:rsidRDefault="00E80689" w:rsidP="00E80689">
      <w:pPr>
        <w:numPr>
          <w:ilvl w:val="0"/>
          <w:numId w:val="2"/>
        </w:numPr>
        <w:shd w:val="clear" w:color="auto" w:fill="FFFFFF"/>
        <w:spacing w:before="288" w:line="240" w:lineRule="exact"/>
        <w:ind w:left="450" w:right="24" w:hanging="630"/>
        <w:jc w:val="both"/>
      </w:pPr>
      <w:r w:rsidRPr="00E8618C">
        <w:rPr>
          <w:color w:val="000000"/>
          <w:spacing w:val="-8"/>
        </w:rPr>
        <w:t xml:space="preserve">At Eastern Steel, the ore from four different locations is blended to make a steel alloy. Each </w:t>
      </w:r>
      <w:r w:rsidRPr="00E8618C">
        <w:rPr>
          <w:color w:val="000000"/>
          <w:spacing w:val="-2"/>
        </w:rPr>
        <w:t xml:space="preserve">ore contains three essential elements, denoted for simplicity as </w:t>
      </w:r>
      <w:r w:rsidRPr="00E8618C">
        <w:rPr>
          <w:i/>
          <w:iCs/>
          <w:color w:val="000000"/>
          <w:spacing w:val="-2"/>
        </w:rPr>
        <w:t xml:space="preserve">A, B, </w:t>
      </w:r>
      <w:r w:rsidRPr="00E8618C">
        <w:rPr>
          <w:color w:val="000000"/>
          <w:spacing w:val="-2"/>
        </w:rPr>
        <w:t xml:space="preserve">and </w:t>
      </w:r>
      <w:r w:rsidRPr="00E8618C">
        <w:rPr>
          <w:i/>
          <w:iCs/>
          <w:color w:val="000000"/>
          <w:spacing w:val="-2"/>
        </w:rPr>
        <w:t xml:space="preserve">C, </w:t>
      </w:r>
      <w:r w:rsidRPr="00E8618C">
        <w:rPr>
          <w:color w:val="000000"/>
          <w:spacing w:val="-2"/>
        </w:rPr>
        <w:t xml:space="preserve">that must </w:t>
      </w:r>
      <w:r w:rsidRPr="00E8618C">
        <w:rPr>
          <w:color w:val="000000"/>
          <w:spacing w:val="-5"/>
        </w:rPr>
        <w:t xml:space="preserve">appear in the final blend at minimum threshold levels. Eastern pays a different price per ton for the ore from each location. The cost-minimizing blend is obtained by solving the </w:t>
      </w:r>
      <w:r w:rsidRPr="00E8618C">
        <w:rPr>
          <w:color w:val="000000"/>
          <w:spacing w:val="-2"/>
        </w:rPr>
        <w:t xml:space="preserve">following LP model, where </w:t>
      </w:r>
      <w:r w:rsidRPr="00E8618C">
        <w:rPr>
          <w:i/>
          <w:iCs/>
          <w:color w:val="000000"/>
          <w:spacing w:val="-2"/>
        </w:rPr>
        <w:t>T</w:t>
      </w:r>
      <w:r w:rsidRPr="00E8618C">
        <w:rPr>
          <w:i/>
          <w:iCs/>
          <w:color w:val="000000"/>
          <w:spacing w:val="-2"/>
          <w:vertAlign w:val="subscript"/>
        </w:rPr>
        <w:t>i</w:t>
      </w:r>
      <w:r w:rsidRPr="00E8618C">
        <w:rPr>
          <w:i/>
          <w:iCs/>
          <w:color w:val="000000"/>
          <w:spacing w:val="-2"/>
        </w:rPr>
        <w:t xml:space="preserve"> </w:t>
      </w:r>
      <w:r w:rsidRPr="00E8618C">
        <w:rPr>
          <w:color w:val="000000"/>
          <w:spacing w:val="-2"/>
        </w:rPr>
        <w:t xml:space="preserve">= the fraction of a ton of ore from location </w:t>
      </w:r>
      <w:r w:rsidRPr="00E8618C">
        <w:rPr>
          <w:i/>
          <w:iCs/>
          <w:color w:val="000000"/>
          <w:spacing w:val="-2"/>
        </w:rPr>
        <w:t xml:space="preserve">i </w:t>
      </w:r>
      <w:r w:rsidRPr="00E8618C">
        <w:rPr>
          <w:color w:val="000000"/>
          <w:spacing w:val="-2"/>
        </w:rPr>
        <w:t xml:space="preserve">in one ton </w:t>
      </w:r>
      <w:r w:rsidRPr="00E8618C">
        <w:rPr>
          <w:color w:val="000000"/>
          <w:spacing w:val="-3"/>
        </w:rPr>
        <w:t xml:space="preserve">of the blend. The Solver solution to this LP model is given along with its </w:t>
      </w:r>
      <w:r w:rsidRPr="00E8618C">
        <w:rPr>
          <w:color w:val="000000"/>
          <w:spacing w:val="-9"/>
        </w:rPr>
        <w:t>Sensitivity Report.</w:t>
      </w:r>
    </w:p>
    <w:p w:rsidR="00E80689" w:rsidRPr="006923DE" w:rsidRDefault="00E80689" w:rsidP="000F4E9F">
      <w:pPr>
        <w:shd w:val="clear" w:color="auto" w:fill="FFFFFF"/>
        <w:spacing w:before="168" w:line="322" w:lineRule="exact"/>
        <w:ind w:left="1440" w:right="1037"/>
        <w:rPr>
          <w:iCs/>
          <w:color w:val="000000"/>
          <w:spacing w:val="-6"/>
          <w:w w:val="111"/>
          <w:lang w:val="fr-FR"/>
        </w:rPr>
      </w:pPr>
      <w:r w:rsidRPr="006923DE">
        <w:rPr>
          <w:color w:val="000000"/>
          <w:spacing w:val="-6"/>
          <w:lang w:val="fr-FR"/>
        </w:rPr>
        <w:t>Min 800</w:t>
      </w:r>
      <w:r w:rsidRPr="006923DE">
        <w:rPr>
          <w:i/>
          <w:color w:val="000000"/>
          <w:spacing w:val="-6"/>
          <w:lang w:val="fr-FR"/>
        </w:rPr>
        <w:t>T</w:t>
      </w:r>
      <w:r w:rsidRPr="006923DE">
        <w:rPr>
          <w:color w:val="000000"/>
          <w:spacing w:val="-6"/>
          <w:vertAlign w:val="subscript"/>
          <w:lang w:val="fr-FR"/>
        </w:rPr>
        <w:t>1</w:t>
      </w:r>
      <w:r w:rsidRPr="006923DE">
        <w:rPr>
          <w:color w:val="000000"/>
          <w:spacing w:val="-6"/>
          <w:lang w:val="fr-FR"/>
        </w:rPr>
        <w:t xml:space="preserve"> + 400</w:t>
      </w:r>
      <w:r w:rsidRPr="006923DE">
        <w:rPr>
          <w:i/>
          <w:color w:val="000000"/>
          <w:spacing w:val="-6"/>
          <w:lang w:val="fr-FR"/>
        </w:rPr>
        <w:t>T</w:t>
      </w:r>
      <w:r w:rsidRPr="006923DE">
        <w:rPr>
          <w:color w:val="000000"/>
          <w:spacing w:val="-6"/>
          <w:vertAlign w:val="subscript"/>
          <w:lang w:val="fr-FR"/>
        </w:rPr>
        <w:t>2</w:t>
      </w:r>
      <w:r w:rsidRPr="006923DE">
        <w:rPr>
          <w:color w:val="000000"/>
          <w:spacing w:val="-6"/>
          <w:lang w:val="fr-FR"/>
        </w:rPr>
        <w:t xml:space="preserve"> + 600</w:t>
      </w:r>
      <w:r w:rsidRPr="006923DE">
        <w:rPr>
          <w:i/>
          <w:color w:val="000000"/>
          <w:spacing w:val="-6"/>
          <w:lang w:val="fr-FR"/>
        </w:rPr>
        <w:t>T</w:t>
      </w:r>
      <w:r w:rsidRPr="006923DE">
        <w:rPr>
          <w:color w:val="000000"/>
          <w:spacing w:val="-6"/>
          <w:vertAlign w:val="subscript"/>
          <w:lang w:val="fr-FR"/>
        </w:rPr>
        <w:t>3</w:t>
      </w:r>
      <w:r w:rsidRPr="006923DE">
        <w:rPr>
          <w:color w:val="000000"/>
          <w:spacing w:val="-6"/>
          <w:lang w:val="fr-FR"/>
        </w:rPr>
        <w:t xml:space="preserve"> </w:t>
      </w:r>
      <w:r w:rsidRPr="006923DE">
        <w:rPr>
          <w:i/>
          <w:iCs/>
          <w:color w:val="000000"/>
          <w:spacing w:val="-6"/>
          <w:lang w:val="fr-FR"/>
        </w:rPr>
        <w:t xml:space="preserve">+ </w:t>
      </w:r>
      <w:r w:rsidRPr="006923DE">
        <w:rPr>
          <w:iCs/>
          <w:color w:val="000000"/>
          <w:spacing w:val="-6"/>
          <w:lang w:val="fr-FR"/>
        </w:rPr>
        <w:t>500</w:t>
      </w:r>
      <w:r w:rsidRPr="006923DE">
        <w:rPr>
          <w:i/>
          <w:iCs/>
          <w:color w:val="000000"/>
          <w:spacing w:val="-6"/>
          <w:lang w:val="fr-FR"/>
        </w:rPr>
        <w:t>T</w:t>
      </w:r>
      <w:r w:rsidRPr="006923DE">
        <w:rPr>
          <w:i/>
          <w:iCs/>
          <w:color w:val="000000"/>
          <w:spacing w:val="-6"/>
          <w:vertAlign w:val="subscript"/>
          <w:lang w:val="fr-FR"/>
        </w:rPr>
        <w:t>4</w:t>
      </w:r>
      <w:r w:rsidRPr="006923DE">
        <w:rPr>
          <w:i/>
          <w:iCs/>
          <w:color w:val="000000"/>
          <w:spacing w:val="-6"/>
          <w:lang w:val="fr-FR"/>
        </w:rPr>
        <w:t xml:space="preserve">        </w:t>
      </w:r>
      <w:r w:rsidRPr="006923DE">
        <w:rPr>
          <w:color w:val="000000"/>
          <w:spacing w:val="-6"/>
          <w:lang w:val="fr-FR"/>
        </w:rPr>
        <w:t xml:space="preserve">(total </w:t>
      </w:r>
      <w:proofErr w:type="spellStart"/>
      <w:r w:rsidRPr="006923DE">
        <w:rPr>
          <w:color w:val="000000"/>
          <w:spacing w:val="-6"/>
          <w:lang w:val="fr-FR"/>
        </w:rPr>
        <w:t>cost</w:t>
      </w:r>
      <w:proofErr w:type="spellEnd"/>
      <w:proofErr w:type="gramStart"/>
      <w:r w:rsidRPr="006923DE">
        <w:rPr>
          <w:color w:val="000000"/>
          <w:spacing w:val="-6"/>
          <w:lang w:val="fr-FR"/>
        </w:rPr>
        <w:t>)</w:t>
      </w:r>
      <w:proofErr w:type="gramEnd"/>
      <w:r w:rsidRPr="006923DE">
        <w:rPr>
          <w:color w:val="000000"/>
          <w:spacing w:val="-6"/>
          <w:lang w:val="fr-FR"/>
        </w:rPr>
        <w:br/>
      </w:r>
      <w:r w:rsidRPr="006923DE">
        <w:rPr>
          <w:color w:val="000000"/>
          <w:spacing w:val="-5"/>
          <w:lang w:val="fr-FR"/>
        </w:rPr>
        <w:t>s.t.     10</w:t>
      </w:r>
      <w:r w:rsidRPr="006923DE">
        <w:rPr>
          <w:i/>
          <w:color w:val="000000"/>
          <w:spacing w:val="-5"/>
          <w:lang w:val="fr-FR"/>
        </w:rPr>
        <w:t>T</w:t>
      </w:r>
      <w:r w:rsidRPr="006923DE">
        <w:rPr>
          <w:color w:val="000000"/>
          <w:spacing w:val="-5"/>
          <w:vertAlign w:val="subscript"/>
          <w:lang w:val="fr-FR"/>
        </w:rPr>
        <w:t>1</w:t>
      </w:r>
      <w:r w:rsidRPr="006923DE">
        <w:rPr>
          <w:color w:val="000000"/>
          <w:spacing w:val="-5"/>
          <w:lang w:val="fr-FR"/>
        </w:rPr>
        <w:t xml:space="preserve"> + 3</w:t>
      </w:r>
      <w:r w:rsidRPr="006923DE">
        <w:rPr>
          <w:i/>
          <w:color w:val="000000"/>
          <w:spacing w:val="-5"/>
          <w:lang w:val="fr-FR"/>
        </w:rPr>
        <w:t>T</w:t>
      </w:r>
      <w:r w:rsidRPr="006923DE">
        <w:rPr>
          <w:color w:val="000000"/>
          <w:spacing w:val="-5"/>
          <w:vertAlign w:val="subscript"/>
          <w:lang w:val="fr-FR"/>
        </w:rPr>
        <w:t>2</w:t>
      </w:r>
      <w:r w:rsidRPr="006923DE">
        <w:rPr>
          <w:color w:val="000000"/>
          <w:spacing w:val="-5"/>
          <w:lang w:val="fr-FR"/>
        </w:rPr>
        <w:t xml:space="preserve"> + 8</w:t>
      </w:r>
      <w:r w:rsidRPr="006923DE">
        <w:rPr>
          <w:i/>
          <w:color w:val="000000"/>
          <w:spacing w:val="-5"/>
          <w:lang w:val="fr-FR"/>
        </w:rPr>
        <w:t>T</w:t>
      </w:r>
      <w:r w:rsidRPr="006923DE">
        <w:rPr>
          <w:color w:val="000000"/>
          <w:spacing w:val="-5"/>
          <w:vertAlign w:val="subscript"/>
          <w:lang w:val="fr-FR"/>
        </w:rPr>
        <w:t>3</w:t>
      </w:r>
      <w:r w:rsidRPr="006923DE">
        <w:rPr>
          <w:color w:val="000000"/>
          <w:spacing w:val="-5"/>
          <w:lang w:val="fr-FR"/>
        </w:rPr>
        <w:t xml:space="preserve">, + </w:t>
      </w:r>
      <w:r w:rsidRPr="006923DE">
        <w:rPr>
          <w:iCs/>
          <w:color w:val="000000"/>
          <w:spacing w:val="-5"/>
          <w:lang w:val="fr-FR"/>
        </w:rPr>
        <w:t>2</w:t>
      </w:r>
      <w:r w:rsidRPr="006923DE">
        <w:rPr>
          <w:i/>
          <w:iCs/>
          <w:color w:val="000000"/>
          <w:spacing w:val="-5"/>
          <w:lang w:val="fr-FR"/>
        </w:rPr>
        <w:t>T</w:t>
      </w:r>
      <w:r w:rsidRPr="006923DE">
        <w:rPr>
          <w:iCs/>
          <w:color w:val="000000"/>
          <w:spacing w:val="-5"/>
          <w:vertAlign w:val="subscript"/>
          <w:lang w:val="fr-FR"/>
        </w:rPr>
        <w:t>4</w:t>
      </w:r>
      <w:r w:rsidRPr="006923DE">
        <w:rPr>
          <w:i/>
          <w:iCs/>
          <w:color w:val="000000"/>
          <w:spacing w:val="-5"/>
          <w:lang w:val="fr-FR"/>
        </w:rPr>
        <w:t xml:space="preserve"> </w:t>
      </w:r>
      <w:r w:rsidRPr="006923DE">
        <w:rPr>
          <w:color w:val="000000"/>
          <w:spacing w:val="-5"/>
          <w:lang w:val="fr-FR"/>
        </w:rPr>
        <w:t>≥     5</w:t>
      </w:r>
      <w:r w:rsidRPr="006923DE">
        <w:rPr>
          <w:color w:val="000000"/>
          <w:spacing w:val="-5"/>
          <w:lang w:val="fr-FR"/>
        </w:rPr>
        <w:tab/>
        <w:t xml:space="preserve">    </w:t>
      </w:r>
      <w:r w:rsidRPr="000F4E9F">
        <w:rPr>
          <w:color w:val="000000"/>
          <w:spacing w:val="-5"/>
          <w:lang w:val="fr-FR"/>
        </w:rPr>
        <w:t>(</w:t>
      </w:r>
      <w:proofErr w:type="spellStart"/>
      <w:r w:rsidRPr="000F4E9F">
        <w:rPr>
          <w:color w:val="000000"/>
          <w:spacing w:val="-5"/>
          <w:lang w:val="fr-FR"/>
        </w:rPr>
        <w:t>requir</w:t>
      </w:r>
      <w:r w:rsidR="000F4E9F" w:rsidRPr="000F4E9F">
        <w:rPr>
          <w:color w:val="000000"/>
          <w:spacing w:val="-5"/>
          <w:lang w:val="fr-FR"/>
        </w:rPr>
        <w:t>e</w:t>
      </w:r>
      <w:r w:rsidRPr="000F4E9F">
        <w:rPr>
          <w:color w:val="000000"/>
          <w:spacing w:val="-5"/>
          <w:lang w:val="fr-FR"/>
        </w:rPr>
        <w:t>ment</w:t>
      </w:r>
      <w:proofErr w:type="spellEnd"/>
      <w:r w:rsidRPr="006923DE">
        <w:rPr>
          <w:color w:val="000000"/>
          <w:spacing w:val="-5"/>
          <w:lang w:val="fr-FR"/>
        </w:rPr>
        <w:t xml:space="preserve"> on </w:t>
      </w:r>
      <w:r w:rsidRPr="006923DE">
        <w:rPr>
          <w:i/>
          <w:color w:val="000000"/>
          <w:spacing w:val="-5"/>
          <w:lang w:val="fr-FR"/>
        </w:rPr>
        <w:t>A</w:t>
      </w:r>
      <w:proofErr w:type="gramStart"/>
      <w:r w:rsidRPr="006923DE">
        <w:rPr>
          <w:color w:val="000000"/>
          <w:spacing w:val="-5"/>
          <w:lang w:val="fr-FR"/>
        </w:rPr>
        <w:t>)</w:t>
      </w:r>
      <w:proofErr w:type="gramEnd"/>
      <w:r w:rsidRPr="006923DE">
        <w:rPr>
          <w:color w:val="000000"/>
          <w:spacing w:val="-5"/>
          <w:lang w:val="fr-FR"/>
        </w:rPr>
        <w:br/>
      </w:r>
      <w:r w:rsidRPr="006923DE">
        <w:rPr>
          <w:color w:val="000000"/>
          <w:spacing w:val="-6"/>
          <w:lang w:val="fr-FR"/>
        </w:rPr>
        <w:t>90</w:t>
      </w:r>
      <w:r w:rsidRPr="006923DE">
        <w:rPr>
          <w:i/>
          <w:color w:val="000000"/>
          <w:spacing w:val="-5"/>
          <w:lang w:val="fr-FR"/>
        </w:rPr>
        <w:t xml:space="preserve"> T</w:t>
      </w:r>
      <w:r w:rsidRPr="006923DE">
        <w:rPr>
          <w:color w:val="000000"/>
          <w:spacing w:val="-5"/>
          <w:vertAlign w:val="subscript"/>
          <w:lang w:val="fr-FR"/>
        </w:rPr>
        <w:t>1</w:t>
      </w:r>
      <w:r w:rsidRPr="006923DE">
        <w:rPr>
          <w:color w:val="000000"/>
          <w:spacing w:val="-6"/>
          <w:lang w:val="fr-FR"/>
        </w:rPr>
        <w:t xml:space="preserve"> + 150</w:t>
      </w:r>
      <w:r w:rsidRPr="006923DE">
        <w:rPr>
          <w:i/>
          <w:color w:val="000000"/>
          <w:spacing w:val="-5"/>
          <w:lang w:val="fr-FR"/>
        </w:rPr>
        <w:t xml:space="preserve"> T</w:t>
      </w:r>
      <w:r w:rsidRPr="006923DE">
        <w:rPr>
          <w:color w:val="000000"/>
          <w:spacing w:val="-5"/>
          <w:vertAlign w:val="subscript"/>
          <w:lang w:val="fr-FR"/>
        </w:rPr>
        <w:t>2</w:t>
      </w:r>
      <w:r w:rsidRPr="006923DE">
        <w:rPr>
          <w:color w:val="000000"/>
          <w:spacing w:val="-6"/>
          <w:lang w:val="fr-FR"/>
        </w:rPr>
        <w:t xml:space="preserve"> + </w:t>
      </w:r>
      <w:r w:rsidRPr="006923DE">
        <w:rPr>
          <w:iCs/>
          <w:color w:val="000000"/>
          <w:spacing w:val="-6"/>
          <w:lang w:val="fr-FR"/>
        </w:rPr>
        <w:t>75</w:t>
      </w:r>
      <w:r w:rsidRPr="006923DE">
        <w:rPr>
          <w:i/>
          <w:iCs/>
          <w:color w:val="000000"/>
          <w:spacing w:val="-6"/>
          <w:lang w:val="fr-FR"/>
        </w:rPr>
        <w:t>T</w:t>
      </w:r>
      <w:r w:rsidRPr="006923DE">
        <w:rPr>
          <w:iCs/>
          <w:color w:val="000000"/>
          <w:spacing w:val="-6"/>
          <w:vertAlign w:val="subscript"/>
          <w:lang w:val="fr-FR"/>
        </w:rPr>
        <w:t>3</w:t>
      </w:r>
      <w:r w:rsidRPr="006923DE">
        <w:rPr>
          <w:i/>
          <w:iCs/>
          <w:color w:val="000000"/>
          <w:spacing w:val="-6"/>
          <w:lang w:val="fr-FR"/>
        </w:rPr>
        <w:t xml:space="preserve"> + </w:t>
      </w:r>
      <w:r w:rsidRPr="006923DE">
        <w:rPr>
          <w:color w:val="000000"/>
          <w:spacing w:val="-6"/>
          <w:lang w:val="fr-FR"/>
        </w:rPr>
        <w:t>175</w:t>
      </w:r>
      <w:r w:rsidRPr="006923DE">
        <w:rPr>
          <w:i/>
          <w:iCs/>
          <w:color w:val="000000"/>
          <w:spacing w:val="-5"/>
          <w:lang w:val="fr-FR"/>
        </w:rPr>
        <w:t xml:space="preserve"> T</w:t>
      </w:r>
      <w:r w:rsidRPr="006923DE">
        <w:rPr>
          <w:iCs/>
          <w:color w:val="000000"/>
          <w:spacing w:val="-5"/>
          <w:vertAlign w:val="subscript"/>
          <w:lang w:val="fr-FR"/>
        </w:rPr>
        <w:t xml:space="preserve">4 </w:t>
      </w:r>
      <w:r w:rsidRPr="006923DE">
        <w:rPr>
          <w:iCs/>
          <w:color w:val="000000"/>
          <w:spacing w:val="-5"/>
          <w:lang w:val="fr-FR"/>
        </w:rPr>
        <w:t>≥</w:t>
      </w:r>
      <w:r w:rsidRPr="006923DE">
        <w:rPr>
          <w:color w:val="000000"/>
          <w:spacing w:val="-6"/>
          <w:lang w:val="fr-FR"/>
        </w:rPr>
        <w:t xml:space="preserve">  100      (</w:t>
      </w:r>
      <w:proofErr w:type="spellStart"/>
      <w:r w:rsidRPr="006923DE">
        <w:rPr>
          <w:color w:val="000000"/>
          <w:spacing w:val="-6"/>
          <w:lang w:val="fr-FR"/>
        </w:rPr>
        <w:t>requirement</w:t>
      </w:r>
      <w:proofErr w:type="spellEnd"/>
      <w:r w:rsidRPr="006923DE">
        <w:rPr>
          <w:color w:val="000000"/>
          <w:spacing w:val="-6"/>
          <w:lang w:val="fr-FR"/>
        </w:rPr>
        <w:t xml:space="preserve"> on </w:t>
      </w:r>
      <w:r w:rsidRPr="006923DE">
        <w:rPr>
          <w:i/>
          <w:iCs/>
          <w:color w:val="000000"/>
          <w:spacing w:val="-6"/>
          <w:lang w:val="fr-FR"/>
        </w:rPr>
        <w:t>B)</w:t>
      </w:r>
      <w:r w:rsidRPr="006923DE">
        <w:rPr>
          <w:i/>
          <w:iCs/>
          <w:color w:val="000000"/>
          <w:spacing w:val="-6"/>
          <w:lang w:val="fr-FR"/>
        </w:rPr>
        <w:br/>
      </w:r>
      <w:r w:rsidRPr="006923DE">
        <w:rPr>
          <w:color w:val="000000"/>
          <w:spacing w:val="-4"/>
          <w:lang w:val="fr-FR"/>
        </w:rPr>
        <w:t>45</w:t>
      </w:r>
      <w:r w:rsidRPr="006923DE">
        <w:rPr>
          <w:i/>
          <w:color w:val="000000"/>
          <w:spacing w:val="-5"/>
          <w:lang w:val="fr-FR"/>
        </w:rPr>
        <w:t xml:space="preserve"> T</w:t>
      </w:r>
      <w:r w:rsidRPr="006923DE">
        <w:rPr>
          <w:color w:val="000000"/>
          <w:spacing w:val="-5"/>
          <w:vertAlign w:val="subscript"/>
          <w:lang w:val="fr-FR"/>
        </w:rPr>
        <w:t>1</w:t>
      </w:r>
      <w:r w:rsidRPr="006923DE">
        <w:rPr>
          <w:color w:val="000000"/>
          <w:spacing w:val="-4"/>
          <w:lang w:val="fr-FR"/>
        </w:rPr>
        <w:t xml:space="preserve"> + 25</w:t>
      </w:r>
      <w:r w:rsidRPr="006923DE">
        <w:rPr>
          <w:i/>
          <w:color w:val="000000"/>
          <w:spacing w:val="-5"/>
          <w:lang w:val="fr-FR"/>
        </w:rPr>
        <w:t xml:space="preserve"> T</w:t>
      </w:r>
      <w:r w:rsidRPr="006923DE">
        <w:rPr>
          <w:color w:val="000000"/>
          <w:spacing w:val="-5"/>
          <w:vertAlign w:val="subscript"/>
          <w:lang w:val="fr-FR"/>
        </w:rPr>
        <w:t>2</w:t>
      </w:r>
      <w:r w:rsidRPr="006923DE">
        <w:rPr>
          <w:color w:val="000000"/>
          <w:spacing w:val="-4"/>
          <w:lang w:val="fr-FR"/>
        </w:rPr>
        <w:t xml:space="preserve"> + 20</w:t>
      </w:r>
      <w:r w:rsidRPr="006923DE">
        <w:rPr>
          <w:i/>
          <w:iCs/>
          <w:color w:val="000000"/>
          <w:spacing w:val="-6"/>
          <w:lang w:val="fr-FR"/>
        </w:rPr>
        <w:t xml:space="preserve"> T</w:t>
      </w:r>
      <w:r w:rsidRPr="006923DE">
        <w:rPr>
          <w:iCs/>
          <w:color w:val="000000"/>
          <w:spacing w:val="-6"/>
          <w:vertAlign w:val="subscript"/>
          <w:lang w:val="fr-FR"/>
        </w:rPr>
        <w:t>3</w:t>
      </w:r>
      <w:r w:rsidRPr="006923DE">
        <w:rPr>
          <w:color w:val="000000"/>
          <w:spacing w:val="-4"/>
          <w:lang w:val="fr-FR"/>
        </w:rPr>
        <w:t xml:space="preserve"> + 37</w:t>
      </w:r>
      <w:r w:rsidRPr="006923DE">
        <w:rPr>
          <w:i/>
          <w:iCs/>
          <w:color w:val="000000"/>
          <w:spacing w:val="-5"/>
          <w:lang w:val="fr-FR"/>
        </w:rPr>
        <w:t xml:space="preserve"> T</w:t>
      </w:r>
      <w:r w:rsidRPr="006923DE">
        <w:rPr>
          <w:iCs/>
          <w:color w:val="000000"/>
          <w:spacing w:val="-5"/>
          <w:vertAlign w:val="subscript"/>
          <w:lang w:val="fr-FR"/>
        </w:rPr>
        <w:t xml:space="preserve">4  </w:t>
      </w:r>
      <w:r w:rsidRPr="006923DE">
        <w:rPr>
          <w:lang w:val="fr-FR"/>
        </w:rPr>
        <w:t xml:space="preserve">≥      </w:t>
      </w:r>
      <w:r w:rsidRPr="006923DE">
        <w:rPr>
          <w:color w:val="000000"/>
          <w:spacing w:val="-4"/>
          <w:lang w:val="fr-FR"/>
        </w:rPr>
        <w:t xml:space="preserve"> 30       (</w:t>
      </w:r>
      <w:proofErr w:type="spellStart"/>
      <w:r w:rsidRPr="006923DE">
        <w:rPr>
          <w:color w:val="000000"/>
          <w:spacing w:val="-4"/>
          <w:lang w:val="fr-FR"/>
        </w:rPr>
        <w:t>requirement</w:t>
      </w:r>
      <w:proofErr w:type="spellEnd"/>
      <w:r w:rsidRPr="006923DE">
        <w:rPr>
          <w:color w:val="000000"/>
          <w:spacing w:val="-4"/>
          <w:lang w:val="fr-FR"/>
        </w:rPr>
        <w:t xml:space="preserve"> on </w:t>
      </w:r>
      <w:r w:rsidRPr="006923DE">
        <w:rPr>
          <w:i/>
          <w:iCs/>
          <w:color w:val="000000"/>
          <w:spacing w:val="-4"/>
          <w:lang w:val="fr-FR"/>
        </w:rPr>
        <w:t>C)</w:t>
      </w:r>
      <w:r w:rsidRPr="006923DE">
        <w:rPr>
          <w:i/>
          <w:iCs/>
          <w:color w:val="000000"/>
          <w:spacing w:val="-4"/>
          <w:lang w:val="fr-FR"/>
        </w:rPr>
        <w:br/>
      </w:r>
      <w:r w:rsidRPr="006923DE">
        <w:rPr>
          <w:i/>
          <w:color w:val="000000"/>
          <w:spacing w:val="-5"/>
          <w:lang w:val="fr-FR"/>
        </w:rPr>
        <w:t>T</w:t>
      </w:r>
      <w:r w:rsidRPr="006923DE">
        <w:rPr>
          <w:color w:val="000000"/>
          <w:spacing w:val="-5"/>
          <w:vertAlign w:val="subscript"/>
          <w:lang w:val="fr-FR"/>
        </w:rPr>
        <w:t>1</w:t>
      </w:r>
      <w:r w:rsidRPr="006923DE">
        <w:rPr>
          <w:color w:val="000000"/>
          <w:spacing w:val="-5"/>
          <w:lang w:val="fr-FR"/>
        </w:rPr>
        <w:t xml:space="preserve"> + </w:t>
      </w:r>
      <w:r w:rsidRPr="006923DE">
        <w:rPr>
          <w:i/>
          <w:iCs/>
          <w:color w:val="000000"/>
          <w:spacing w:val="-5"/>
          <w:lang w:val="fr-FR"/>
        </w:rPr>
        <w:t>T</w:t>
      </w:r>
      <w:r w:rsidRPr="006923DE">
        <w:rPr>
          <w:i/>
          <w:iCs/>
          <w:color w:val="000000"/>
          <w:spacing w:val="-5"/>
          <w:vertAlign w:val="subscript"/>
          <w:lang w:val="fr-FR"/>
        </w:rPr>
        <w:t>2</w:t>
      </w:r>
      <w:r w:rsidRPr="006923DE">
        <w:rPr>
          <w:i/>
          <w:iCs/>
          <w:color w:val="000000"/>
          <w:spacing w:val="-5"/>
          <w:lang w:val="fr-FR"/>
        </w:rPr>
        <w:t xml:space="preserve"> + </w:t>
      </w:r>
      <w:r w:rsidRPr="006923DE">
        <w:rPr>
          <w:i/>
          <w:color w:val="000000"/>
          <w:spacing w:val="-5"/>
          <w:lang w:val="fr-FR"/>
        </w:rPr>
        <w:t>T</w:t>
      </w:r>
      <w:r w:rsidRPr="006923DE">
        <w:rPr>
          <w:color w:val="000000"/>
          <w:spacing w:val="-5"/>
          <w:vertAlign w:val="subscript"/>
          <w:lang w:val="fr-FR"/>
        </w:rPr>
        <w:t>3</w:t>
      </w:r>
      <w:r w:rsidRPr="006923DE">
        <w:rPr>
          <w:color w:val="000000"/>
          <w:spacing w:val="-5"/>
          <w:lang w:val="fr-FR"/>
        </w:rPr>
        <w:t xml:space="preserve"> + </w:t>
      </w:r>
      <w:r w:rsidRPr="006923DE">
        <w:rPr>
          <w:i/>
          <w:color w:val="000000"/>
          <w:spacing w:val="-5"/>
          <w:lang w:val="fr-FR"/>
        </w:rPr>
        <w:t>T</w:t>
      </w:r>
      <w:r w:rsidRPr="006923DE">
        <w:rPr>
          <w:color w:val="000000"/>
          <w:spacing w:val="-5"/>
          <w:vertAlign w:val="subscript"/>
          <w:lang w:val="fr-FR"/>
        </w:rPr>
        <w:t>4</w:t>
      </w:r>
      <w:r w:rsidRPr="006923DE">
        <w:rPr>
          <w:color w:val="000000"/>
          <w:spacing w:val="-5"/>
          <w:lang w:val="fr-FR"/>
        </w:rPr>
        <w:t xml:space="preserve"> = 1                                    (</w:t>
      </w:r>
      <w:proofErr w:type="spellStart"/>
      <w:r w:rsidRPr="006923DE">
        <w:rPr>
          <w:color w:val="000000"/>
          <w:spacing w:val="-5"/>
          <w:lang w:val="fr-FR"/>
        </w:rPr>
        <w:t>blend</w:t>
      </w:r>
      <w:proofErr w:type="spellEnd"/>
      <w:r w:rsidRPr="006923DE">
        <w:rPr>
          <w:color w:val="000000"/>
          <w:spacing w:val="-5"/>
          <w:lang w:val="fr-FR"/>
        </w:rPr>
        <w:t xml:space="preserve"> condition)</w:t>
      </w:r>
      <w:r w:rsidRPr="006923DE">
        <w:rPr>
          <w:color w:val="000000"/>
          <w:spacing w:val="-5"/>
          <w:lang w:val="fr-FR"/>
        </w:rPr>
        <w:br/>
      </w:r>
      <w:r w:rsidRPr="006923DE">
        <w:rPr>
          <w:i/>
          <w:iCs/>
          <w:color w:val="000000"/>
          <w:w w:val="111"/>
          <w:lang w:val="fr-FR"/>
        </w:rPr>
        <w:t>T</w:t>
      </w:r>
      <w:r w:rsidRPr="006923DE">
        <w:rPr>
          <w:i/>
          <w:iCs/>
          <w:color w:val="000000"/>
          <w:w w:val="111"/>
          <w:vertAlign w:val="subscript"/>
          <w:lang w:val="fr-FR"/>
        </w:rPr>
        <w:t>i</w:t>
      </w:r>
      <w:r w:rsidRPr="006923DE">
        <w:rPr>
          <w:iCs/>
          <w:color w:val="000000"/>
          <w:w w:val="111"/>
          <w:lang w:val="fr-FR"/>
        </w:rPr>
        <w:t xml:space="preserve"> ≥ 0 </w:t>
      </w:r>
      <w:r w:rsidRPr="006923DE">
        <w:rPr>
          <w:i/>
          <w:iCs/>
          <w:color w:val="000000"/>
          <w:w w:val="111"/>
          <w:lang w:val="fr-FR"/>
        </w:rPr>
        <w:t xml:space="preserve">i= </w:t>
      </w:r>
      <w:r w:rsidRPr="006923DE">
        <w:rPr>
          <w:i/>
          <w:iCs/>
          <w:color w:val="000000"/>
          <w:spacing w:val="-6"/>
          <w:w w:val="111"/>
          <w:lang w:val="fr-FR"/>
        </w:rPr>
        <w:t>1,2,3,4</w:t>
      </w:r>
    </w:p>
    <w:tbl>
      <w:tblPr>
        <w:tblW w:w="9409" w:type="dxa"/>
        <w:tblInd w:w="-93" w:type="dxa"/>
        <w:tblLook w:val="0000" w:firstRow="0" w:lastRow="0" w:firstColumn="0" w:lastColumn="0" w:noHBand="0" w:noVBand="0"/>
      </w:tblPr>
      <w:tblGrid>
        <w:gridCol w:w="93"/>
        <w:gridCol w:w="93"/>
        <w:gridCol w:w="556"/>
        <w:gridCol w:w="93"/>
        <w:gridCol w:w="93"/>
        <w:gridCol w:w="941"/>
        <w:gridCol w:w="890"/>
        <w:gridCol w:w="93"/>
        <w:gridCol w:w="93"/>
        <w:gridCol w:w="865"/>
        <w:gridCol w:w="93"/>
        <w:gridCol w:w="93"/>
        <w:gridCol w:w="1051"/>
        <w:gridCol w:w="332"/>
        <w:gridCol w:w="297"/>
        <w:gridCol w:w="125"/>
        <w:gridCol w:w="996"/>
        <w:gridCol w:w="97"/>
        <w:gridCol w:w="40"/>
        <w:gridCol w:w="1053"/>
        <w:gridCol w:w="53"/>
        <w:gridCol w:w="28"/>
        <w:gridCol w:w="1168"/>
        <w:gridCol w:w="93"/>
        <w:gridCol w:w="80"/>
      </w:tblGrid>
      <w:tr w:rsidR="00E80689" w:rsidTr="00F83E82">
        <w:trPr>
          <w:gridBefore w:val="2"/>
          <w:gridAfter w:val="5"/>
          <w:wBefore w:w="186" w:type="dxa"/>
          <w:wAfter w:w="1422" w:type="dxa"/>
          <w:trHeight w:val="80"/>
        </w:trPr>
        <w:tc>
          <w:tcPr>
            <w:tcW w:w="1683" w:type="dxa"/>
            <w:gridSpan w:val="4"/>
            <w:tcBorders>
              <w:top w:val="nil"/>
              <w:left w:val="nil"/>
              <w:bottom w:val="nil"/>
              <w:right w:val="nil"/>
            </w:tcBorders>
            <w:shd w:val="clear" w:color="auto" w:fill="auto"/>
            <w:noWrap/>
            <w:vAlign w:val="bottom"/>
          </w:tcPr>
          <w:p w:rsidR="00E80689" w:rsidRPr="006923DE" w:rsidRDefault="00E80689" w:rsidP="000E16B8">
            <w:pPr>
              <w:rPr>
                <w:rFonts w:ascii="Arial" w:hAnsi="Arial" w:cs="Arial"/>
                <w:lang w:val="fr-FR"/>
              </w:rPr>
            </w:pPr>
          </w:p>
        </w:tc>
        <w:tc>
          <w:tcPr>
            <w:tcW w:w="1076" w:type="dxa"/>
            <w:gridSpan w:val="3"/>
            <w:tcBorders>
              <w:top w:val="nil"/>
              <w:left w:val="nil"/>
              <w:bottom w:val="nil"/>
              <w:right w:val="nil"/>
            </w:tcBorders>
            <w:shd w:val="clear" w:color="auto" w:fill="auto"/>
            <w:noWrap/>
            <w:vAlign w:val="bottom"/>
          </w:tcPr>
          <w:p w:rsidR="00E80689" w:rsidRPr="006923DE" w:rsidRDefault="00E80689" w:rsidP="000E16B8">
            <w:pPr>
              <w:rPr>
                <w:rFonts w:ascii="Arial" w:hAnsi="Arial" w:cs="Arial"/>
                <w:lang w:val="fr-FR"/>
              </w:rPr>
            </w:pPr>
          </w:p>
        </w:tc>
        <w:tc>
          <w:tcPr>
            <w:tcW w:w="2731" w:type="dxa"/>
            <w:gridSpan w:val="6"/>
            <w:tcBorders>
              <w:top w:val="nil"/>
              <w:left w:val="nil"/>
              <w:bottom w:val="nil"/>
              <w:right w:val="nil"/>
            </w:tcBorders>
            <w:shd w:val="clear" w:color="auto" w:fill="auto"/>
            <w:noWrap/>
            <w:vAlign w:val="bottom"/>
          </w:tcPr>
          <w:p w:rsidR="00E80689" w:rsidRPr="00E80689" w:rsidRDefault="00E80689" w:rsidP="000E16B8">
            <w:pPr>
              <w:rPr>
                <w:rFonts w:ascii="Arial" w:hAnsi="Arial" w:cs="Arial"/>
                <w:sz w:val="20"/>
                <w:szCs w:val="20"/>
              </w:rPr>
            </w:pPr>
            <w:smartTag w:uri="urn:schemas-microsoft-com:office:smarttags" w:element="State">
              <w:smartTag w:uri="urn:schemas-microsoft-com:office:smarttags" w:element="place">
                <w:r w:rsidRPr="00E80689">
                  <w:rPr>
                    <w:rFonts w:ascii="Arial" w:hAnsi="Arial" w:cs="Arial"/>
                    <w:sz w:val="20"/>
                    <w:szCs w:val="20"/>
                  </w:rPr>
                  <w:t>Ore</w:t>
                </w:r>
              </w:smartTag>
            </w:smartTag>
            <w:r w:rsidRPr="00E80689">
              <w:rPr>
                <w:rFonts w:ascii="Arial" w:hAnsi="Arial" w:cs="Arial"/>
                <w:sz w:val="20"/>
                <w:szCs w:val="20"/>
              </w:rPr>
              <w:t xml:space="preserve"> Blending Problem</w:t>
            </w:r>
          </w:p>
        </w:tc>
        <w:tc>
          <w:tcPr>
            <w:tcW w:w="1218" w:type="dxa"/>
            <w:gridSpan w:val="3"/>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093" w:type="dxa"/>
            <w:gridSpan w:val="2"/>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r>
      <w:tr w:rsidR="00E80689" w:rsidTr="00F83E82">
        <w:trPr>
          <w:gridBefore w:val="2"/>
          <w:gridAfter w:val="4"/>
          <w:wBefore w:w="186" w:type="dxa"/>
          <w:wAfter w:w="1369" w:type="dxa"/>
          <w:trHeight w:val="255"/>
        </w:trPr>
        <w:tc>
          <w:tcPr>
            <w:tcW w:w="1683" w:type="dxa"/>
            <w:gridSpan w:val="4"/>
            <w:tcBorders>
              <w:top w:val="nil"/>
              <w:left w:val="nil"/>
              <w:bottom w:val="nil"/>
              <w:right w:val="nil"/>
            </w:tcBorders>
            <w:shd w:val="clear" w:color="auto" w:fill="auto"/>
            <w:noWrap/>
            <w:vAlign w:val="bottom"/>
          </w:tcPr>
          <w:p w:rsidR="00E80689" w:rsidRPr="00E80689" w:rsidRDefault="00E80689" w:rsidP="000E16B8">
            <w:pPr>
              <w:rPr>
                <w:rFonts w:ascii="Arial" w:hAnsi="Arial" w:cs="Arial"/>
                <w:b/>
                <w:bCs/>
                <w:sz w:val="20"/>
                <w:szCs w:val="20"/>
              </w:rPr>
            </w:pPr>
            <w:r w:rsidRPr="00E80689">
              <w:rPr>
                <w:rFonts w:ascii="Arial" w:hAnsi="Arial" w:cs="Arial"/>
                <w:b/>
                <w:bCs/>
                <w:sz w:val="20"/>
                <w:szCs w:val="20"/>
              </w:rPr>
              <w:t>Mine</w:t>
            </w:r>
          </w:p>
        </w:tc>
        <w:tc>
          <w:tcPr>
            <w:tcW w:w="1076" w:type="dxa"/>
            <w:gridSpan w:val="3"/>
            <w:tcBorders>
              <w:top w:val="nil"/>
              <w:left w:val="nil"/>
              <w:bottom w:val="nil"/>
              <w:right w:val="nil"/>
            </w:tcBorders>
            <w:shd w:val="clear" w:color="auto" w:fill="auto"/>
            <w:noWrap/>
            <w:vAlign w:val="bottom"/>
          </w:tcPr>
          <w:p w:rsidR="00E80689" w:rsidRPr="00E80689" w:rsidRDefault="00E80689" w:rsidP="000E16B8">
            <w:pPr>
              <w:rPr>
                <w:rFonts w:ascii="Arial" w:hAnsi="Arial" w:cs="Arial"/>
                <w:b/>
                <w:bCs/>
                <w:sz w:val="20"/>
                <w:szCs w:val="20"/>
              </w:rPr>
            </w:pPr>
            <w:r w:rsidRPr="00E80689">
              <w:rPr>
                <w:rFonts w:ascii="Arial" w:hAnsi="Arial" w:cs="Arial"/>
                <w:b/>
                <w:bCs/>
                <w:sz w:val="20"/>
                <w:szCs w:val="20"/>
              </w:rPr>
              <w:t>T1</w:t>
            </w:r>
          </w:p>
        </w:tc>
        <w:tc>
          <w:tcPr>
            <w:tcW w:w="1051" w:type="dxa"/>
            <w:gridSpan w:val="3"/>
            <w:tcBorders>
              <w:top w:val="nil"/>
              <w:left w:val="nil"/>
              <w:bottom w:val="nil"/>
              <w:right w:val="nil"/>
            </w:tcBorders>
            <w:shd w:val="clear" w:color="auto" w:fill="auto"/>
            <w:noWrap/>
            <w:vAlign w:val="bottom"/>
          </w:tcPr>
          <w:p w:rsidR="00E80689" w:rsidRPr="00E80689" w:rsidRDefault="00E80689" w:rsidP="000E16B8">
            <w:pPr>
              <w:rPr>
                <w:rFonts w:ascii="Arial" w:hAnsi="Arial" w:cs="Arial"/>
                <w:b/>
                <w:bCs/>
                <w:sz w:val="20"/>
                <w:szCs w:val="20"/>
              </w:rPr>
            </w:pPr>
            <w:r w:rsidRPr="00E80689">
              <w:rPr>
                <w:rFonts w:ascii="Arial" w:hAnsi="Arial" w:cs="Arial"/>
                <w:b/>
                <w:bCs/>
                <w:sz w:val="20"/>
                <w:szCs w:val="20"/>
              </w:rPr>
              <w:t>T2</w:t>
            </w:r>
          </w:p>
        </w:tc>
        <w:tc>
          <w:tcPr>
            <w:tcW w:w="1051" w:type="dxa"/>
            <w:tcBorders>
              <w:top w:val="nil"/>
              <w:left w:val="nil"/>
              <w:bottom w:val="nil"/>
              <w:right w:val="nil"/>
            </w:tcBorders>
            <w:shd w:val="clear" w:color="auto" w:fill="auto"/>
            <w:noWrap/>
            <w:vAlign w:val="bottom"/>
          </w:tcPr>
          <w:p w:rsidR="00E80689" w:rsidRPr="00E80689" w:rsidRDefault="00E80689" w:rsidP="000E16B8">
            <w:pPr>
              <w:rPr>
                <w:rFonts w:ascii="Arial" w:hAnsi="Arial" w:cs="Arial"/>
                <w:b/>
                <w:bCs/>
                <w:sz w:val="20"/>
                <w:szCs w:val="20"/>
              </w:rPr>
            </w:pPr>
            <w:r w:rsidRPr="00E80689">
              <w:rPr>
                <w:rFonts w:ascii="Arial" w:hAnsi="Arial" w:cs="Arial"/>
                <w:b/>
                <w:bCs/>
                <w:sz w:val="20"/>
                <w:szCs w:val="20"/>
              </w:rPr>
              <w:t>T3</w:t>
            </w:r>
          </w:p>
        </w:tc>
        <w:tc>
          <w:tcPr>
            <w:tcW w:w="754" w:type="dxa"/>
            <w:gridSpan w:val="3"/>
            <w:tcBorders>
              <w:top w:val="nil"/>
              <w:left w:val="nil"/>
              <w:bottom w:val="nil"/>
              <w:right w:val="nil"/>
            </w:tcBorders>
            <w:shd w:val="clear" w:color="auto" w:fill="auto"/>
            <w:noWrap/>
            <w:vAlign w:val="bottom"/>
          </w:tcPr>
          <w:p w:rsidR="00E80689" w:rsidRPr="00E80689" w:rsidRDefault="00E80689" w:rsidP="000E16B8">
            <w:pPr>
              <w:rPr>
                <w:rFonts w:ascii="Arial" w:hAnsi="Arial" w:cs="Arial"/>
                <w:b/>
                <w:bCs/>
                <w:sz w:val="20"/>
                <w:szCs w:val="20"/>
              </w:rPr>
            </w:pPr>
            <w:r w:rsidRPr="00E80689">
              <w:rPr>
                <w:rFonts w:ascii="Arial" w:hAnsi="Arial" w:cs="Arial"/>
                <w:b/>
                <w:bCs/>
                <w:sz w:val="20"/>
                <w:szCs w:val="20"/>
              </w:rPr>
              <w:t>T4</w:t>
            </w:r>
          </w:p>
        </w:tc>
        <w:tc>
          <w:tcPr>
            <w:tcW w:w="1133" w:type="dxa"/>
            <w:gridSpan w:val="3"/>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106" w:type="dxa"/>
            <w:gridSpan w:val="2"/>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r>
      <w:tr w:rsidR="00E80689" w:rsidTr="00F83E82">
        <w:trPr>
          <w:gridBefore w:val="2"/>
          <w:gridAfter w:val="4"/>
          <w:wBefore w:w="186" w:type="dxa"/>
          <w:wAfter w:w="1369" w:type="dxa"/>
          <w:trHeight w:val="255"/>
        </w:trPr>
        <w:tc>
          <w:tcPr>
            <w:tcW w:w="1683" w:type="dxa"/>
            <w:gridSpan w:val="4"/>
            <w:tcBorders>
              <w:top w:val="nil"/>
              <w:left w:val="nil"/>
              <w:bottom w:val="nil"/>
              <w:right w:val="nil"/>
            </w:tcBorders>
            <w:shd w:val="clear" w:color="auto" w:fill="auto"/>
            <w:noWrap/>
            <w:vAlign w:val="bottom"/>
          </w:tcPr>
          <w:p w:rsidR="00E80689" w:rsidRPr="00E80689" w:rsidRDefault="00E80689" w:rsidP="000E16B8">
            <w:pPr>
              <w:jc w:val="right"/>
              <w:rPr>
                <w:rFonts w:ascii="Arial" w:hAnsi="Arial" w:cs="Arial"/>
                <w:b/>
                <w:bCs/>
                <w:sz w:val="20"/>
                <w:szCs w:val="20"/>
              </w:rPr>
            </w:pPr>
            <w:r w:rsidRPr="00E80689">
              <w:rPr>
                <w:rFonts w:ascii="Arial" w:hAnsi="Arial" w:cs="Arial"/>
                <w:b/>
                <w:bCs/>
                <w:sz w:val="20"/>
                <w:szCs w:val="20"/>
              </w:rPr>
              <w:t>Ton Fraction</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0.259259</w:t>
            </w:r>
          </w:p>
        </w:tc>
        <w:tc>
          <w:tcPr>
            <w:tcW w:w="1051" w:type="dxa"/>
            <w:gridSpan w:val="3"/>
            <w:tcBorders>
              <w:top w:val="single" w:sz="4" w:space="0" w:color="auto"/>
              <w:left w:val="nil"/>
              <w:bottom w:val="single" w:sz="4" w:space="0" w:color="auto"/>
              <w:right w:val="single" w:sz="4" w:space="0" w:color="auto"/>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0.703704</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0.037037</w:t>
            </w:r>
          </w:p>
        </w:tc>
        <w:tc>
          <w:tcPr>
            <w:tcW w:w="754" w:type="dxa"/>
            <w:gridSpan w:val="3"/>
            <w:tcBorders>
              <w:top w:val="single" w:sz="4" w:space="0" w:color="auto"/>
              <w:left w:val="nil"/>
              <w:bottom w:val="single" w:sz="4" w:space="0" w:color="auto"/>
              <w:right w:val="single" w:sz="4" w:space="0" w:color="auto"/>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w:t>
            </w:r>
          </w:p>
        </w:tc>
        <w:tc>
          <w:tcPr>
            <w:tcW w:w="1133" w:type="dxa"/>
            <w:gridSpan w:val="3"/>
            <w:tcBorders>
              <w:top w:val="nil"/>
              <w:left w:val="nil"/>
              <w:bottom w:val="nil"/>
              <w:right w:val="nil"/>
            </w:tcBorders>
            <w:shd w:val="clear" w:color="auto" w:fill="auto"/>
            <w:noWrap/>
            <w:vAlign w:val="bottom"/>
          </w:tcPr>
          <w:p w:rsidR="00E80689" w:rsidRPr="00F14B02" w:rsidRDefault="00F14B02" w:rsidP="000E16B8">
            <w:pPr>
              <w:rPr>
                <w:rFonts w:ascii="Arial" w:hAnsi="Arial" w:cs="Arial"/>
                <w:b/>
                <w:bCs/>
                <w:sz w:val="20"/>
                <w:szCs w:val="20"/>
              </w:rPr>
            </w:pPr>
            <w:r>
              <w:rPr>
                <w:rFonts w:ascii="Arial" w:hAnsi="Arial" w:cs="Arial"/>
                <w:sz w:val="20"/>
                <w:szCs w:val="20"/>
              </w:rPr>
              <w:t xml:space="preserve">      </w:t>
            </w:r>
            <w:r w:rsidRPr="00F14B02">
              <w:rPr>
                <w:rFonts w:ascii="Arial" w:hAnsi="Arial" w:cs="Arial"/>
                <w:b/>
                <w:bCs/>
                <w:sz w:val="20"/>
                <w:szCs w:val="20"/>
              </w:rPr>
              <w:t>Cost</w:t>
            </w:r>
          </w:p>
        </w:tc>
        <w:tc>
          <w:tcPr>
            <w:tcW w:w="1106" w:type="dxa"/>
            <w:gridSpan w:val="2"/>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r>
      <w:tr w:rsidR="00E80689" w:rsidTr="00F83E82">
        <w:trPr>
          <w:gridBefore w:val="2"/>
          <w:gridAfter w:val="4"/>
          <w:wBefore w:w="186" w:type="dxa"/>
          <w:wAfter w:w="1369" w:type="dxa"/>
          <w:trHeight w:val="255"/>
        </w:trPr>
        <w:tc>
          <w:tcPr>
            <w:tcW w:w="1683" w:type="dxa"/>
            <w:gridSpan w:val="4"/>
            <w:tcBorders>
              <w:top w:val="nil"/>
              <w:left w:val="nil"/>
              <w:bottom w:val="nil"/>
              <w:right w:val="nil"/>
            </w:tcBorders>
            <w:shd w:val="clear" w:color="auto" w:fill="auto"/>
            <w:noWrap/>
            <w:vAlign w:val="bottom"/>
          </w:tcPr>
          <w:p w:rsidR="00E80689" w:rsidRPr="00E80689" w:rsidRDefault="00E80689" w:rsidP="000E16B8">
            <w:pPr>
              <w:jc w:val="right"/>
              <w:rPr>
                <w:rFonts w:ascii="Arial" w:hAnsi="Arial" w:cs="Arial"/>
                <w:b/>
                <w:bCs/>
                <w:sz w:val="20"/>
                <w:szCs w:val="20"/>
              </w:rPr>
            </w:pPr>
            <w:r w:rsidRPr="00E80689">
              <w:rPr>
                <w:rFonts w:ascii="Arial" w:hAnsi="Arial" w:cs="Arial"/>
                <w:b/>
                <w:bCs/>
                <w:sz w:val="20"/>
                <w:szCs w:val="20"/>
              </w:rPr>
              <w:t>Cost/Ton</w:t>
            </w:r>
          </w:p>
        </w:tc>
        <w:tc>
          <w:tcPr>
            <w:tcW w:w="1076" w:type="dxa"/>
            <w:gridSpan w:val="3"/>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$800</w:t>
            </w:r>
          </w:p>
        </w:tc>
        <w:tc>
          <w:tcPr>
            <w:tcW w:w="1051" w:type="dxa"/>
            <w:gridSpan w:val="3"/>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$400</w:t>
            </w:r>
          </w:p>
        </w:tc>
        <w:tc>
          <w:tcPr>
            <w:tcW w:w="1051" w:type="dxa"/>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$600</w:t>
            </w:r>
          </w:p>
        </w:tc>
        <w:tc>
          <w:tcPr>
            <w:tcW w:w="754" w:type="dxa"/>
            <w:gridSpan w:val="3"/>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$500</w:t>
            </w:r>
          </w:p>
        </w:tc>
        <w:tc>
          <w:tcPr>
            <w:tcW w:w="1133" w:type="dxa"/>
            <w:gridSpan w:val="3"/>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$511.11</w:t>
            </w:r>
          </w:p>
        </w:tc>
        <w:tc>
          <w:tcPr>
            <w:tcW w:w="1106" w:type="dxa"/>
            <w:gridSpan w:val="2"/>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r>
      <w:tr w:rsidR="00E80689" w:rsidTr="00F83E82">
        <w:trPr>
          <w:gridBefore w:val="2"/>
          <w:gridAfter w:val="4"/>
          <w:wBefore w:w="186" w:type="dxa"/>
          <w:wAfter w:w="1369" w:type="dxa"/>
          <w:trHeight w:val="255"/>
        </w:trPr>
        <w:tc>
          <w:tcPr>
            <w:tcW w:w="1683" w:type="dxa"/>
            <w:gridSpan w:val="4"/>
            <w:tcBorders>
              <w:top w:val="nil"/>
              <w:left w:val="nil"/>
              <w:bottom w:val="nil"/>
              <w:right w:val="nil"/>
            </w:tcBorders>
            <w:shd w:val="clear" w:color="auto" w:fill="auto"/>
            <w:noWrap/>
            <w:vAlign w:val="bottom"/>
          </w:tcPr>
          <w:p w:rsidR="00E80689" w:rsidRPr="00E80689" w:rsidRDefault="00E80689" w:rsidP="000E16B8">
            <w:pPr>
              <w:jc w:val="right"/>
              <w:rPr>
                <w:rFonts w:ascii="Arial" w:hAnsi="Arial" w:cs="Arial"/>
                <w:b/>
                <w:bCs/>
                <w:sz w:val="20"/>
                <w:szCs w:val="20"/>
              </w:rPr>
            </w:pPr>
            <w:r w:rsidRPr="00E80689">
              <w:rPr>
                <w:rFonts w:ascii="Arial" w:hAnsi="Arial" w:cs="Arial"/>
                <w:b/>
                <w:bCs/>
                <w:sz w:val="20"/>
                <w:szCs w:val="20"/>
              </w:rPr>
              <w:t>Constraints:</w:t>
            </w:r>
          </w:p>
        </w:tc>
        <w:tc>
          <w:tcPr>
            <w:tcW w:w="3178" w:type="dxa"/>
            <w:gridSpan w:val="7"/>
            <w:tcBorders>
              <w:top w:val="nil"/>
              <w:left w:val="nil"/>
              <w:bottom w:val="nil"/>
              <w:right w:val="nil"/>
            </w:tcBorders>
            <w:shd w:val="clear" w:color="auto" w:fill="auto"/>
            <w:noWrap/>
            <w:vAlign w:val="bottom"/>
          </w:tcPr>
          <w:p w:rsidR="00E80689" w:rsidRPr="00E80689" w:rsidRDefault="00E80689" w:rsidP="000E16B8">
            <w:pPr>
              <w:rPr>
                <w:rFonts w:ascii="Arial" w:hAnsi="Arial" w:cs="Arial"/>
                <w:b/>
                <w:bCs/>
                <w:sz w:val="20"/>
                <w:szCs w:val="20"/>
              </w:rPr>
            </w:pPr>
            <w:r w:rsidRPr="00E80689">
              <w:rPr>
                <w:rFonts w:ascii="Arial" w:hAnsi="Arial" w:cs="Arial"/>
                <w:b/>
                <w:bCs/>
                <w:sz w:val="20"/>
                <w:szCs w:val="20"/>
              </w:rPr>
              <w:t xml:space="preserve">            Composition per Ton</w:t>
            </w:r>
          </w:p>
        </w:tc>
        <w:tc>
          <w:tcPr>
            <w:tcW w:w="754" w:type="dxa"/>
            <w:gridSpan w:val="3"/>
            <w:tcBorders>
              <w:top w:val="nil"/>
              <w:left w:val="nil"/>
              <w:bottom w:val="nil"/>
              <w:right w:val="nil"/>
            </w:tcBorders>
            <w:shd w:val="clear" w:color="auto" w:fill="auto"/>
            <w:noWrap/>
            <w:vAlign w:val="bottom"/>
          </w:tcPr>
          <w:p w:rsidR="00E80689" w:rsidRPr="00E80689" w:rsidRDefault="00E80689" w:rsidP="000E16B8">
            <w:pPr>
              <w:rPr>
                <w:rFonts w:ascii="Arial" w:hAnsi="Arial" w:cs="Arial"/>
                <w:b/>
                <w:bCs/>
                <w:sz w:val="20"/>
                <w:szCs w:val="20"/>
              </w:rPr>
            </w:pPr>
          </w:p>
        </w:tc>
        <w:tc>
          <w:tcPr>
            <w:tcW w:w="1133" w:type="dxa"/>
            <w:gridSpan w:val="3"/>
            <w:tcBorders>
              <w:top w:val="nil"/>
              <w:left w:val="nil"/>
              <w:bottom w:val="nil"/>
              <w:right w:val="nil"/>
            </w:tcBorders>
            <w:shd w:val="clear" w:color="auto" w:fill="auto"/>
            <w:noWrap/>
            <w:vAlign w:val="bottom"/>
          </w:tcPr>
          <w:p w:rsidR="00E80689" w:rsidRPr="00E80689" w:rsidRDefault="00E80689" w:rsidP="000E16B8">
            <w:pPr>
              <w:rPr>
                <w:rFonts w:ascii="Arial" w:hAnsi="Arial" w:cs="Arial"/>
                <w:b/>
                <w:bCs/>
                <w:sz w:val="20"/>
                <w:szCs w:val="20"/>
              </w:rPr>
            </w:pPr>
            <w:r w:rsidRPr="00E80689">
              <w:rPr>
                <w:rFonts w:ascii="Arial" w:hAnsi="Arial" w:cs="Arial"/>
                <w:b/>
                <w:bCs/>
                <w:sz w:val="20"/>
                <w:szCs w:val="20"/>
              </w:rPr>
              <w:t>Total Elements</w:t>
            </w:r>
          </w:p>
        </w:tc>
        <w:tc>
          <w:tcPr>
            <w:tcW w:w="1106" w:type="dxa"/>
            <w:gridSpan w:val="2"/>
            <w:tcBorders>
              <w:top w:val="nil"/>
              <w:left w:val="nil"/>
              <w:bottom w:val="nil"/>
              <w:right w:val="nil"/>
            </w:tcBorders>
            <w:shd w:val="clear" w:color="auto" w:fill="auto"/>
            <w:noWrap/>
            <w:vAlign w:val="bottom"/>
          </w:tcPr>
          <w:p w:rsidR="00E80689" w:rsidRPr="00E80689" w:rsidRDefault="00E80689" w:rsidP="000E16B8">
            <w:pPr>
              <w:jc w:val="right"/>
              <w:rPr>
                <w:rFonts w:ascii="Arial" w:hAnsi="Arial" w:cs="Arial"/>
                <w:b/>
                <w:bCs/>
                <w:sz w:val="20"/>
                <w:szCs w:val="20"/>
              </w:rPr>
            </w:pPr>
            <w:r w:rsidRPr="00E80689">
              <w:rPr>
                <w:rFonts w:ascii="Arial" w:hAnsi="Arial" w:cs="Arial"/>
                <w:b/>
                <w:bCs/>
                <w:sz w:val="20"/>
                <w:szCs w:val="20"/>
              </w:rPr>
              <w:t>Required</w:t>
            </w:r>
          </w:p>
        </w:tc>
      </w:tr>
      <w:tr w:rsidR="00E80689" w:rsidTr="00F83E82">
        <w:trPr>
          <w:gridBefore w:val="2"/>
          <w:gridAfter w:val="4"/>
          <w:wBefore w:w="186" w:type="dxa"/>
          <w:wAfter w:w="1369" w:type="dxa"/>
          <w:trHeight w:val="255"/>
        </w:trPr>
        <w:tc>
          <w:tcPr>
            <w:tcW w:w="1683" w:type="dxa"/>
            <w:gridSpan w:val="4"/>
            <w:tcBorders>
              <w:top w:val="nil"/>
              <w:left w:val="nil"/>
              <w:bottom w:val="nil"/>
              <w:right w:val="nil"/>
            </w:tcBorders>
            <w:shd w:val="clear" w:color="auto" w:fill="auto"/>
            <w:noWrap/>
            <w:vAlign w:val="bottom"/>
          </w:tcPr>
          <w:p w:rsidR="00E80689" w:rsidRPr="00E80689" w:rsidRDefault="00E80689" w:rsidP="000E16B8">
            <w:pPr>
              <w:jc w:val="center"/>
              <w:rPr>
                <w:rFonts w:ascii="Arial" w:hAnsi="Arial" w:cs="Arial"/>
                <w:b/>
                <w:bCs/>
                <w:sz w:val="20"/>
                <w:szCs w:val="20"/>
              </w:rPr>
            </w:pPr>
            <w:r w:rsidRPr="00E80689">
              <w:rPr>
                <w:rFonts w:ascii="Arial" w:hAnsi="Arial" w:cs="Arial"/>
                <w:b/>
                <w:bCs/>
                <w:sz w:val="20"/>
                <w:szCs w:val="20"/>
              </w:rPr>
              <w:t>A</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10</w:t>
            </w:r>
          </w:p>
        </w:tc>
        <w:tc>
          <w:tcPr>
            <w:tcW w:w="1051" w:type="dxa"/>
            <w:gridSpan w:val="3"/>
            <w:tcBorders>
              <w:top w:val="single" w:sz="4" w:space="0" w:color="auto"/>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3</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8</w:t>
            </w:r>
          </w:p>
        </w:tc>
        <w:tc>
          <w:tcPr>
            <w:tcW w:w="754" w:type="dxa"/>
            <w:gridSpan w:val="3"/>
            <w:tcBorders>
              <w:top w:val="single" w:sz="4" w:space="0" w:color="auto"/>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2</w:t>
            </w:r>
          </w:p>
        </w:tc>
        <w:tc>
          <w:tcPr>
            <w:tcW w:w="1133" w:type="dxa"/>
            <w:gridSpan w:val="3"/>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5.00</w:t>
            </w:r>
          </w:p>
        </w:tc>
        <w:tc>
          <w:tcPr>
            <w:tcW w:w="1106" w:type="dxa"/>
            <w:gridSpan w:val="2"/>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5</w:t>
            </w:r>
          </w:p>
        </w:tc>
      </w:tr>
      <w:tr w:rsidR="00E80689" w:rsidTr="00F83E82">
        <w:trPr>
          <w:gridBefore w:val="2"/>
          <w:gridAfter w:val="4"/>
          <w:wBefore w:w="186" w:type="dxa"/>
          <w:wAfter w:w="1369" w:type="dxa"/>
          <w:trHeight w:val="255"/>
        </w:trPr>
        <w:tc>
          <w:tcPr>
            <w:tcW w:w="1683" w:type="dxa"/>
            <w:gridSpan w:val="4"/>
            <w:tcBorders>
              <w:top w:val="nil"/>
              <w:left w:val="nil"/>
              <w:bottom w:val="nil"/>
              <w:right w:val="nil"/>
            </w:tcBorders>
            <w:shd w:val="clear" w:color="auto" w:fill="auto"/>
            <w:noWrap/>
            <w:vAlign w:val="bottom"/>
          </w:tcPr>
          <w:p w:rsidR="00E80689" w:rsidRPr="00E80689" w:rsidRDefault="00E80689" w:rsidP="000E16B8">
            <w:pPr>
              <w:jc w:val="center"/>
              <w:rPr>
                <w:rFonts w:ascii="Arial" w:hAnsi="Arial" w:cs="Arial"/>
                <w:b/>
                <w:bCs/>
                <w:sz w:val="20"/>
                <w:szCs w:val="20"/>
              </w:rPr>
            </w:pPr>
            <w:r w:rsidRPr="00E80689">
              <w:rPr>
                <w:rFonts w:ascii="Arial" w:hAnsi="Arial" w:cs="Arial"/>
                <w:b/>
                <w:bCs/>
                <w:sz w:val="20"/>
                <w:szCs w:val="20"/>
              </w:rPr>
              <w:t>B</w:t>
            </w:r>
          </w:p>
        </w:tc>
        <w:tc>
          <w:tcPr>
            <w:tcW w:w="1076" w:type="dxa"/>
            <w:gridSpan w:val="3"/>
            <w:tcBorders>
              <w:top w:val="nil"/>
              <w:left w:val="single" w:sz="4" w:space="0" w:color="auto"/>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90</w:t>
            </w:r>
          </w:p>
        </w:tc>
        <w:tc>
          <w:tcPr>
            <w:tcW w:w="1051" w:type="dxa"/>
            <w:gridSpan w:val="3"/>
            <w:tcBorders>
              <w:top w:val="nil"/>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150</w:t>
            </w:r>
          </w:p>
        </w:tc>
        <w:tc>
          <w:tcPr>
            <w:tcW w:w="1051" w:type="dxa"/>
            <w:tcBorders>
              <w:top w:val="nil"/>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75</w:t>
            </w:r>
          </w:p>
        </w:tc>
        <w:tc>
          <w:tcPr>
            <w:tcW w:w="754" w:type="dxa"/>
            <w:gridSpan w:val="3"/>
            <w:tcBorders>
              <w:top w:val="nil"/>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175</w:t>
            </w:r>
          </w:p>
        </w:tc>
        <w:tc>
          <w:tcPr>
            <w:tcW w:w="1133" w:type="dxa"/>
            <w:gridSpan w:val="3"/>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131.67</w:t>
            </w:r>
          </w:p>
        </w:tc>
        <w:tc>
          <w:tcPr>
            <w:tcW w:w="1106" w:type="dxa"/>
            <w:gridSpan w:val="2"/>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100</w:t>
            </w:r>
          </w:p>
        </w:tc>
      </w:tr>
      <w:tr w:rsidR="00E80689" w:rsidTr="00F83E82">
        <w:trPr>
          <w:gridBefore w:val="2"/>
          <w:gridAfter w:val="4"/>
          <w:wBefore w:w="186" w:type="dxa"/>
          <w:wAfter w:w="1369" w:type="dxa"/>
          <w:trHeight w:val="255"/>
        </w:trPr>
        <w:tc>
          <w:tcPr>
            <w:tcW w:w="1683" w:type="dxa"/>
            <w:gridSpan w:val="4"/>
            <w:tcBorders>
              <w:top w:val="nil"/>
              <w:left w:val="nil"/>
              <w:bottom w:val="nil"/>
              <w:right w:val="nil"/>
            </w:tcBorders>
            <w:shd w:val="clear" w:color="auto" w:fill="auto"/>
            <w:noWrap/>
            <w:vAlign w:val="bottom"/>
          </w:tcPr>
          <w:p w:rsidR="00E80689" w:rsidRPr="00E80689" w:rsidRDefault="00E80689" w:rsidP="000E16B8">
            <w:pPr>
              <w:jc w:val="center"/>
              <w:rPr>
                <w:rFonts w:ascii="Arial" w:hAnsi="Arial" w:cs="Arial"/>
                <w:b/>
                <w:bCs/>
                <w:sz w:val="20"/>
                <w:szCs w:val="20"/>
              </w:rPr>
            </w:pPr>
            <w:r w:rsidRPr="00E80689">
              <w:rPr>
                <w:rFonts w:ascii="Arial" w:hAnsi="Arial" w:cs="Arial"/>
                <w:b/>
                <w:bCs/>
                <w:sz w:val="20"/>
                <w:szCs w:val="20"/>
              </w:rPr>
              <w:t>C</w:t>
            </w:r>
          </w:p>
        </w:tc>
        <w:tc>
          <w:tcPr>
            <w:tcW w:w="1076" w:type="dxa"/>
            <w:gridSpan w:val="3"/>
            <w:tcBorders>
              <w:top w:val="nil"/>
              <w:left w:val="single" w:sz="4" w:space="0" w:color="auto"/>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45</w:t>
            </w:r>
          </w:p>
        </w:tc>
        <w:tc>
          <w:tcPr>
            <w:tcW w:w="1051" w:type="dxa"/>
            <w:gridSpan w:val="3"/>
            <w:tcBorders>
              <w:top w:val="nil"/>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25</w:t>
            </w:r>
          </w:p>
        </w:tc>
        <w:tc>
          <w:tcPr>
            <w:tcW w:w="1051" w:type="dxa"/>
            <w:tcBorders>
              <w:top w:val="nil"/>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20</w:t>
            </w:r>
          </w:p>
        </w:tc>
        <w:tc>
          <w:tcPr>
            <w:tcW w:w="754" w:type="dxa"/>
            <w:gridSpan w:val="3"/>
            <w:tcBorders>
              <w:top w:val="nil"/>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37</w:t>
            </w:r>
          </w:p>
        </w:tc>
        <w:tc>
          <w:tcPr>
            <w:tcW w:w="1133" w:type="dxa"/>
            <w:gridSpan w:val="3"/>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30.00</w:t>
            </w:r>
          </w:p>
        </w:tc>
        <w:tc>
          <w:tcPr>
            <w:tcW w:w="1106" w:type="dxa"/>
            <w:gridSpan w:val="2"/>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30</w:t>
            </w:r>
          </w:p>
        </w:tc>
      </w:tr>
      <w:tr w:rsidR="00E80689" w:rsidTr="00F83E82">
        <w:trPr>
          <w:gridBefore w:val="2"/>
          <w:gridAfter w:val="4"/>
          <w:wBefore w:w="186" w:type="dxa"/>
          <w:wAfter w:w="1369" w:type="dxa"/>
          <w:trHeight w:val="255"/>
        </w:trPr>
        <w:tc>
          <w:tcPr>
            <w:tcW w:w="1683" w:type="dxa"/>
            <w:gridSpan w:val="4"/>
            <w:tcBorders>
              <w:top w:val="nil"/>
              <w:left w:val="nil"/>
              <w:bottom w:val="nil"/>
              <w:right w:val="nil"/>
            </w:tcBorders>
            <w:shd w:val="clear" w:color="auto" w:fill="auto"/>
            <w:noWrap/>
            <w:vAlign w:val="bottom"/>
          </w:tcPr>
          <w:p w:rsidR="00E80689" w:rsidRPr="00E80689" w:rsidRDefault="00E80689" w:rsidP="000E16B8">
            <w:pPr>
              <w:jc w:val="right"/>
              <w:rPr>
                <w:rFonts w:ascii="Arial" w:hAnsi="Arial" w:cs="Arial"/>
                <w:b/>
                <w:bCs/>
                <w:sz w:val="20"/>
                <w:szCs w:val="20"/>
              </w:rPr>
            </w:pPr>
            <w:r w:rsidRPr="00E80689">
              <w:rPr>
                <w:rFonts w:ascii="Arial" w:hAnsi="Arial" w:cs="Arial"/>
                <w:b/>
                <w:bCs/>
                <w:sz w:val="20"/>
                <w:szCs w:val="20"/>
              </w:rPr>
              <w:t>Composition</w:t>
            </w:r>
          </w:p>
        </w:tc>
        <w:tc>
          <w:tcPr>
            <w:tcW w:w="1076" w:type="dxa"/>
            <w:gridSpan w:val="3"/>
            <w:tcBorders>
              <w:top w:val="nil"/>
              <w:left w:val="single" w:sz="4" w:space="0" w:color="auto"/>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w:t>
            </w:r>
          </w:p>
        </w:tc>
        <w:tc>
          <w:tcPr>
            <w:tcW w:w="1051" w:type="dxa"/>
            <w:gridSpan w:val="3"/>
            <w:tcBorders>
              <w:top w:val="nil"/>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w:t>
            </w:r>
          </w:p>
        </w:tc>
        <w:tc>
          <w:tcPr>
            <w:tcW w:w="1051" w:type="dxa"/>
            <w:tcBorders>
              <w:top w:val="nil"/>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w:t>
            </w:r>
          </w:p>
        </w:tc>
        <w:tc>
          <w:tcPr>
            <w:tcW w:w="754" w:type="dxa"/>
            <w:gridSpan w:val="3"/>
            <w:tcBorders>
              <w:top w:val="nil"/>
              <w:left w:val="nil"/>
              <w:bottom w:val="single" w:sz="4" w:space="0" w:color="auto"/>
              <w:right w:val="single" w:sz="4" w:space="0" w:color="auto"/>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w:t>
            </w:r>
          </w:p>
        </w:tc>
        <w:tc>
          <w:tcPr>
            <w:tcW w:w="1133" w:type="dxa"/>
            <w:gridSpan w:val="3"/>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1.00</w:t>
            </w:r>
          </w:p>
        </w:tc>
        <w:tc>
          <w:tcPr>
            <w:tcW w:w="1106" w:type="dxa"/>
            <w:gridSpan w:val="2"/>
            <w:tcBorders>
              <w:top w:val="nil"/>
              <w:left w:val="nil"/>
              <w:bottom w:val="nil"/>
              <w:right w:val="nil"/>
            </w:tcBorders>
            <w:shd w:val="clear" w:color="auto" w:fill="auto"/>
            <w:noWrap/>
            <w:vAlign w:val="bottom"/>
          </w:tcPr>
          <w:p w:rsidR="00E80689" w:rsidRPr="0015545D" w:rsidRDefault="00E80689" w:rsidP="000E16B8">
            <w:pPr>
              <w:jc w:val="right"/>
              <w:rPr>
                <w:rFonts w:ascii="Arial" w:hAnsi="Arial" w:cs="Arial"/>
              </w:rPr>
            </w:pPr>
            <w:r w:rsidRPr="0015545D">
              <w:rPr>
                <w:rFonts w:ascii="Arial" w:hAnsi="Arial" w:cs="Arial"/>
              </w:rPr>
              <w:t>1</w:t>
            </w:r>
          </w:p>
        </w:tc>
      </w:tr>
      <w:tr w:rsidR="00E80689" w:rsidTr="00F83E82">
        <w:trPr>
          <w:gridBefore w:val="2"/>
          <w:gridAfter w:val="2"/>
          <w:wBefore w:w="186" w:type="dxa"/>
          <w:wAfter w:w="173" w:type="dxa"/>
          <w:trHeight w:val="270"/>
        </w:trPr>
        <w:tc>
          <w:tcPr>
            <w:tcW w:w="2759" w:type="dxa"/>
            <w:gridSpan w:val="7"/>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r w:rsidRPr="00E80689">
              <w:rPr>
                <w:rFonts w:ascii="Arial" w:hAnsi="Arial" w:cs="Arial"/>
                <w:sz w:val="20"/>
                <w:szCs w:val="20"/>
              </w:rPr>
              <w:t>Adjustable Cells</w:t>
            </w:r>
          </w:p>
        </w:tc>
        <w:tc>
          <w:tcPr>
            <w:tcW w:w="1051" w:type="dxa"/>
            <w:gridSpan w:val="3"/>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680" w:type="dxa"/>
            <w:gridSpan w:val="3"/>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218" w:type="dxa"/>
            <w:gridSpan w:val="3"/>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174" w:type="dxa"/>
            <w:gridSpan w:val="4"/>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168" w:type="dxa"/>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r>
      <w:tr w:rsidR="00E80689" w:rsidTr="00F83E82">
        <w:trPr>
          <w:gridBefore w:val="1"/>
          <w:gridAfter w:val="2"/>
          <w:wBefore w:w="93" w:type="dxa"/>
          <w:wAfter w:w="173" w:type="dxa"/>
          <w:trHeight w:val="255"/>
        </w:trPr>
        <w:tc>
          <w:tcPr>
            <w:tcW w:w="742" w:type="dxa"/>
            <w:gridSpan w:val="3"/>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 </w:t>
            </w:r>
          </w:p>
        </w:tc>
        <w:tc>
          <w:tcPr>
            <w:tcW w:w="2017" w:type="dxa"/>
            <w:gridSpan w:val="4"/>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 </w:t>
            </w:r>
          </w:p>
        </w:tc>
        <w:tc>
          <w:tcPr>
            <w:tcW w:w="1051" w:type="dxa"/>
            <w:gridSpan w:val="3"/>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Final</w:t>
            </w:r>
          </w:p>
        </w:tc>
        <w:tc>
          <w:tcPr>
            <w:tcW w:w="1476" w:type="dxa"/>
            <w:gridSpan w:val="3"/>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Reduced</w:t>
            </w:r>
          </w:p>
        </w:tc>
        <w:tc>
          <w:tcPr>
            <w:tcW w:w="1418" w:type="dxa"/>
            <w:gridSpan w:val="3"/>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Objective</w:t>
            </w:r>
          </w:p>
        </w:tc>
        <w:tc>
          <w:tcPr>
            <w:tcW w:w="1190" w:type="dxa"/>
            <w:gridSpan w:val="3"/>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Allowable</w:t>
            </w:r>
          </w:p>
        </w:tc>
        <w:tc>
          <w:tcPr>
            <w:tcW w:w="1249" w:type="dxa"/>
            <w:gridSpan w:val="3"/>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Allowable</w:t>
            </w:r>
          </w:p>
        </w:tc>
      </w:tr>
      <w:tr w:rsidR="00E80689" w:rsidTr="00F83E82">
        <w:trPr>
          <w:gridBefore w:val="1"/>
          <w:gridAfter w:val="2"/>
          <w:wBefore w:w="93" w:type="dxa"/>
          <w:wAfter w:w="173" w:type="dxa"/>
          <w:trHeight w:val="270"/>
        </w:trPr>
        <w:tc>
          <w:tcPr>
            <w:tcW w:w="742" w:type="dxa"/>
            <w:gridSpan w:val="3"/>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Cell</w:t>
            </w:r>
          </w:p>
        </w:tc>
        <w:tc>
          <w:tcPr>
            <w:tcW w:w="2017" w:type="dxa"/>
            <w:gridSpan w:val="4"/>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Name</w:t>
            </w:r>
          </w:p>
        </w:tc>
        <w:tc>
          <w:tcPr>
            <w:tcW w:w="1051" w:type="dxa"/>
            <w:gridSpan w:val="3"/>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Value</w:t>
            </w:r>
          </w:p>
        </w:tc>
        <w:tc>
          <w:tcPr>
            <w:tcW w:w="1476" w:type="dxa"/>
            <w:gridSpan w:val="3"/>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Cost</w:t>
            </w:r>
          </w:p>
        </w:tc>
        <w:tc>
          <w:tcPr>
            <w:tcW w:w="1418" w:type="dxa"/>
            <w:gridSpan w:val="3"/>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Coefficient</w:t>
            </w:r>
          </w:p>
        </w:tc>
        <w:tc>
          <w:tcPr>
            <w:tcW w:w="1190" w:type="dxa"/>
            <w:gridSpan w:val="3"/>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Increase</w:t>
            </w:r>
          </w:p>
        </w:tc>
        <w:tc>
          <w:tcPr>
            <w:tcW w:w="1249" w:type="dxa"/>
            <w:gridSpan w:val="3"/>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Decrease</w:t>
            </w:r>
          </w:p>
        </w:tc>
      </w:tr>
      <w:tr w:rsidR="00E80689" w:rsidTr="00F83E82">
        <w:trPr>
          <w:gridAfter w:val="2"/>
          <w:wAfter w:w="173" w:type="dxa"/>
          <w:trHeight w:val="255"/>
        </w:trPr>
        <w:tc>
          <w:tcPr>
            <w:tcW w:w="742"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rPr>
                <w:rFonts w:ascii="Arial" w:hAnsi="Arial" w:cs="Arial"/>
                <w:sz w:val="20"/>
                <w:szCs w:val="20"/>
              </w:rPr>
            </w:pPr>
            <w:r w:rsidRPr="00E80689">
              <w:rPr>
                <w:rFonts w:ascii="Arial" w:hAnsi="Arial" w:cs="Arial"/>
                <w:sz w:val="20"/>
                <w:szCs w:val="20"/>
              </w:rPr>
              <w:t>$C$3</w:t>
            </w:r>
          </w:p>
        </w:tc>
        <w:tc>
          <w:tcPr>
            <w:tcW w:w="2017" w:type="dxa"/>
            <w:gridSpan w:val="4"/>
            <w:tcBorders>
              <w:top w:val="single" w:sz="4" w:space="0" w:color="808080"/>
              <w:left w:val="nil"/>
              <w:bottom w:val="nil"/>
              <w:right w:val="nil"/>
            </w:tcBorders>
            <w:shd w:val="clear" w:color="auto" w:fill="auto"/>
            <w:noWrap/>
            <w:vAlign w:val="bottom"/>
          </w:tcPr>
          <w:p w:rsidR="00E80689" w:rsidRPr="00E80689" w:rsidRDefault="00E80689" w:rsidP="000E16B8">
            <w:pPr>
              <w:rPr>
                <w:rFonts w:ascii="Arial" w:hAnsi="Arial" w:cs="Arial"/>
                <w:sz w:val="20"/>
                <w:szCs w:val="20"/>
              </w:rPr>
            </w:pPr>
            <w:r w:rsidRPr="00E80689">
              <w:rPr>
                <w:rFonts w:ascii="Arial" w:hAnsi="Arial" w:cs="Arial"/>
                <w:sz w:val="20"/>
                <w:szCs w:val="20"/>
              </w:rPr>
              <w:t>Ton Fraction T1</w:t>
            </w:r>
          </w:p>
        </w:tc>
        <w:tc>
          <w:tcPr>
            <w:tcW w:w="1051"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0.259</w:t>
            </w:r>
          </w:p>
        </w:tc>
        <w:tc>
          <w:tcPr>
            <w:tcW w:w="1569" w:type="dxa"/>
            <w:gridSpan w:val="4"/>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0.000</w:t>
            </w:r>
          </w:p>
        </w:tc>
        <w:tc>
          <w:tcPr>
            <w:tcW w:w="1418"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800.000</w:t>
            </w:r>
          </w:p>
        </w:tc>
        <w:tc>
          <w:tcPr>
            <w:tcW w:w="1190"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223.636</w:t>
            </w:r>
          </w:p>
        </w:tc>
        <w:tc>
          <w:tcPr>
            <w:tcW w:w="1249"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120.000</w:t>
            </w:r>
          </w:p>
        </w:tc>
      </w:tr>
      <w:tr w:rsidR="00E80689" w:rsidTr="00F83E82">
        <w:trPr>
          <w:gridAfter w:val="2"/>
          <w:wAfter w:w="173" w:type="dxa"/>
          <w:trHeight w:val="255"/>
        </w:trPr>
        <w:tc>
          <w:tcPr>
            <w:tcW w:w="742"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rPr>
                <w:rFonts w:ascii="Arial" w:hAnsi="Arial" w:cs="Arial"/>
                <w:sz w:val="20"/>
                <w:szCs w:val="20"/>
              </w:rPr>
            </w:pPr>
            <w:r w:rsidRPr="00E80689">
              <w:rPr>
                <w:rFonts w:ascii="Arial" w:hAnsi="Arial" w:cs="Arial"/>
                <w:sz w:val="20"/>
                <w:szCs w:val="20"/>
              </w:rPr>
              <w:t>$D$3</w:t>
            </w:r>
          </w:p>
        </w:tc>
        <w:tc>
          <w:tcPr>
            <w:tcW w:w="2017" w:type="dxa"/>
            <w:gridSpan w:val="4"/>
            <w:tcBorders>
              <w:top w:val="single" w:sz="4" w:space="0" w:color="808080"/>
              <w:left w:val="nil"/>
              <w:bottom w:val="nil"/>
              <w:right w:val="nil"/>
            </w:tcBorders>
            <w:shd w:val="clear" w:color="auto" w:fill="auto"/>
            <w:noWrap/>
            <w:vAlign w:val="bottom"/>
          </w:tcPr>
          <w:p w:rsidR="00E80689" w:rsidRPr="00E80689" w:rsidRDefault="00E80689" w:rsidP="000E16B8">
            <w:pPr>
              <w:rPr>
                <w:rFonts w:ascii="Arial" w:hAnsi="Arial" w:cs="Arial"/>
                <w:sz w:val="20"/>
                <w:szCs w:val="20"/>
              </w:rPr>
            </w:pPr>
            <w:r w:rsidRPr="00E80689">
              <w:rPr>
                <w:rFonts w:ascii="Arial" w:hAnsi="Arial" w:cs="Arial"/>
                <w:sz w:val="20"/>
                <w:szCs w:val="20"/>
              </w:rPr>
              <w:t>Ton Fraction T2</w:t>
            </w:r>
          </w:p>
        </w:tc>
        <w:tc>
          <w:tcPr>
            <w:tcW w:w="1051"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0.704</w:t>
            </w:r>
          </w:p>
        </w:tc>
        <w:tc>
          <w:tcPr>
            <w:tcW w:w="1569" w:type="dxa"/>
            <w:gridSpan w:val="4"/>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0.000</w:t>
            </w:r>
          </w:p>
        </w:tc>
        <w:tc>
          <w:tcPr>
            <w:tcW w:w="1418"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400.000</w:t>
            </w:r>
          </w:p>
        </w:tc>
        <w:tc>
          <w:tcPr>
            <w:tcW w:w="1190"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66.848</w:t>
            </w:r>
          </w:p>
        </w:tc>
        <w:tc>
          <w:tcPr>
            <w:tcW w:w="1249"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300.000</w:t>
            </w:r>
          </w:p>
        </w:tc>
      </w:tr>
      <w:tr w:rsidR="00E80689" w:rsidTr="00F83E82">
        <w:trPr>
          <w:gridAfter w:val="2"/>
          <w:wAfter w:w="173" w:type="dxa"/>
          <w:trHeight w:val="255"/>
        </w:trPr>
        <w:tc>
          <w:tcPr>
            <w:tcW w:w="742"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rPr>
                <w:rFonts w:ascii="Arial" w:hAnsi="Arial" w:cs="Arial"/>
                <w:sz w:val="20"/>
                <w:szCs w:val="20"/>
              </w:rPr>
            </w:pPr>
            <w:r w:rsidRPr="00E80689">
              <w:rPr>
                <w:rFonts w:ascii="Arial" w:hAnsi="Arial" w:cs="Arial"/>
                <w:sz w:val="20"/>
                <w:szCs w:val="20"/>
              </w:rPr>
              <w:t>$E$3</w:t>
            </w:r>
          </w:p>
        </w:tc>
        <w:tc>
          <w:tcPr>
            <w:tcW w:w="2017" w:type="dxa"/>
            <w:gridSpan w:val="4"/>
            <w:tcBorders>
              <w:top w:val="single" w:sz="4" w:space="0" w:color="808080"/>
              <w:left w:val="nil"/>
              <w:bottom w:val="nil"/>
              <w:right w:val="nil"/>
            </w:tcBorders>
            <w:shd w:val="clear" w:color="auto" w:fill="auto"/>
            <w:noWrap/>
            <w:vAlign w:val="bottom"/>
          </w:tcPr>
          <w:p w:rsidR="00E80689" w:rsidRPr="00E80689" w:rsidRDefault="00E80689" w:rsidP="000E16B8">
            <w:pPr>
              <w:rPr>
                <w:rFonts w:ascii="Arial" w:hAnsi="Arial" w:cs="Arial"/>
                <w:sz w:val="20"/>
                <w:szCs w:val="20"/>
              </w:rPr>
            </w:pPr>
            <w:r w:rsidRPr="00E80689">
              <w:rPr>
                <w:rFonts w:ascii="Arial" w:hAnsi="Arial" w:cs="Arial"/>
                <w:sz w:val="20"/>
                <w:szCs w:val="20"/>
              </w:rPr>
              <w:t>Ton Fraction T3</w:t>
            </w:r>
          </w:p>
        </w:tc>
        <w:tc>
          <w:tcPr>
            <w:tcW w:w="1051" w:type="dxa"/>
            <w:gridSpan w:val="3"/>
            <w:tcBorders>
              <w:top w:val="single" w:sz="4" w:space="0" w:color="808080"/>
              <w:left w:val="nil"/>
              <w:bottom w:val="nil"/>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0.037</w:t>
            </w:r>
          </w:p>
        </w:tc>
        <w:tc>
          <w:tcPr>
            <w:tcW w:w="1569" w:type="dxa"/>
            <w:gridSpan w:val="4"/>
            <w:tcBorders>
              <w:top w:val="single" w:sz="4" w:space="0" w:color="808080"/>
              <w:left w:val="nil"/>
              <w:bottom w:val="single" w:sz="4" w:space="0" w:color="808080"/>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0.000</w:t>
            </w:r>
          </w:p>
        </w:tc>
        <w:tc>
          <w:tcPr>
            <w:tcW w:w="1418" w:type="dxa"/>
            <w:gridSpan w:val="3"/>
            <w:tcBorders>
              <w:top w:val="single" w:sz="4" w:space="0" w:color="808080"/>
              <w:left w:val="nil"/>
              <w:bottom w:val="single" w:sz="4" w:space="0" w:color="808080"/>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600.000</w:t>
            </w:r>
          </w:p>
        </w:tc>
        <w:tc>
          <w:tcPr>
            <w:tcW w:w="1190" w:type="dxa"/>
            <w:gridSpan w:val="3"/>
            <w:tcBorders>
              <w:top w:val="single" w:sz="4" w:space="0" w:color="808080"/>
              <w:left w:val="nil"/>
              <w:bottom w:val="single" w:sz="4" w:space="0" w:color="808080"/>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85.714</w:t>
            </w:r>
          </w:p>
        </w:tc>
        <w:tc>
          <w:tcPr>
            <w:tcW w:w="1249" w:type="dxa"/>
            <w:gridSpan w:val="3"/>
            <w:tcBorders>
              <w:top w:val="single" w:sz="4" w:space="0" w:color="808080"/>
              <w:left w:val="nil"/>
              <w:bottom w:val="single" w:sz="4" w:space="0" w:color="808080"/>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118.269</w:t>
            </w:r>
          </w:p>
        </w:tc>
      </w:tr>
      <w:tr w:rsidR="00E80689" w:rsidTr="00F83E82">
        <w:trPr>
          <w:gridAfter w:val="2"/>
          <w:wAfter w:w="173" w:type="dxa"/>
          <w:trHeight w:val="270"/>
        </w:trPr>
        <w:tc>
          <w:tcPr>
            <w:tcW w:w="742" w:type="dxa"/>
            <w:gridSpan w:val="3"/>
            <w:tcBorders>
              <w:top w:val="single" w:sz="4" w:space="0" w:color="808080"/>
              <w:left w:val="nil"/>
              <w:bottom w:val="single" w:sz="8" w:space="0" w:color="808080"/>
              <w:right w:val="nil"/>
            </w:tcBorders>
            <w:shd w:val="clear" w:color="auto" w:fill="auto"/>
            <w:noWrap/>
            <w:vAlign w:val="bottom"/>
          </w:tcPr>
          <w:p w:rsidR="00E80689" w:rsidRPr="00E80689" w:rsidRDefault="00E80689" w:rsidP="000E16B8">
            <w:pPr>
              <w:rPr>
                <w:rFonts w:ascii="Arial" w:hAnsi="Arial" w:cs="Arial"/>
                <w:sz w:val="20"/>
                <w:szCs w:val="20"/>
              </w:rPr>
            </w:pPr>
            <w:r w:rsidRPr="00E80689">
              <w:rPr>
                <w:rFonts w:ascii="Arial" w:hAnsi="Arial" w:cs="Arial"/>
                <w:sz w:val="20"/>
                <w:szCs w:val="20"/>
              </w:rPr>
              <w:t>$F$3</w:t>
            </w:r>
          </w:p>
        </w:tc>
        <w:tc>
          <w:tcPr>
            <w:tcW w:w="2017" w:type="dxa"/>
            <w:gridSpan w:val="4"/>
            <w:tcBorders>
              <w:top w:val="single" w:sz="4" w:space="0" w:color="808080"/>
              <w:left w:val="nil"/>
              <w:bottom w:val="single" w:sz="8" w:space="0" w:color="808080"/>
              <w:right w:val="nil"/>
            </w:tcBorders>
            <w:shd w:val="clear" w:color="auto" w:fill="auto"/>
            <w:noWrap/>
            <w:vAlign w:val="bottom"/>
          </w:tcPr>
          <w:p w:rsidR="00E80689" w:rsidRPr="00E80689" w:rsidRDefault="00E80689" w:rsidP="000E16B8">
            <w:pPr>
              <w:rPr>
                <w:rFonts w:ascii="Arial" w:hAnsi="Arial" w:cs="Arial"/>
                <w:sz w:val="20"/>
                <w:szCs w:val="20"/>
              </w:rPr>
            </w:pPr>
            <w:r w:rsidRPr="00E80689">
              <w:rPr>
                <w:rFonts w:ascii="Arial" w:hAnsi="Arial" w:cs="Arial"/>
                <w:sz w:val="20"/>
                <w:szCs w:val="20"/>
              </w:rPr>
              <w:t>Ton Fraction T4</w:t>
            </w:r>
          </w:p>
        </w:tc>
        <w:tc>
          <w:tcPr>
            <w:tcW w:w="1051" w:type="dxa"/>
            <w:gridSpan w:val="3"/>
            <w:tcBorders>
              <w:top w:val="single" w:sz="4" w:space="0" w:color="808080"/>
              <w:left w:val="nil"/>
              <w:bottom w:val="single" w:sz="8" w:space="0" w:color="808080"/>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0.000</w:t>
            </w:r>
          </w:p>
        </w:tc>
        <w:tc>
          <w:tcPr>
            <w:tcW w:w="1569" w:type="dxa"/>
            <w:gridSpan w:val="4"/>
            <w:tcBorders>
              <w:top w:val="single" w:sz="4" w:space="0" w:color="808080"/>
              <w:left w:val="nil"/>
              <w:bottom w:val="single" w:sz="4" w:space="0" w:color="auto"/>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91.111</w:t>
            </w:r>
          </w:p>
        </w:tc>
        <w:tc>
          <w:tcPr>
            <w:tcW w:w="1418" w:type="dxa"/>
            <w:gridSpan w:val="3"/>
            <w:tcBorders>
              <w:top w:val="single" w:sz="4" w:space="0" w:color="808080"/>
              <w:left w:val="nil"/>
              <w:bottom w:val="single" w:sz="4" w:space="0" w:color="auto"/>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500.000</w:t>
            </w:r>
          </w:p>
        </w:tc>
        <w:tc>
          <w:tcPr>
            <w:tcW w:w="1190" w:type="dxa"/>
            <w:gridSpan w:val="3"/>
            <w:tcBorders>
              <w:top w:val="single" w:sz="4" w:space="0" w:color="808080"/>
              <w:left w:val="nil"/>
              <w:bottom w:val="single" w:sz="4" w:space="0" w:color="auto"/>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1.000E+30</w:t>
            </w:r>
          </w:p>
        </w:tc>
        <w:tc>
          <w:tcPr>
            <w:tcW w:w="1249" w:type="dxa"/>
            <w:gridSpan w:val="3"/>
            <w:tcBorders>
              <w:top w:val="single" w:sz="4" w:space="0" w:color="808080"/>
              <w:left w:val="nil"/>
              <w:bottom w:val="single" w:sz="4" w:space="0" w:color="auto"/>
              <w:right w:val="nil"/>
            </w:tcBorders>
            <w:shd w:val="clear" w:color="auto" w:fill="auto"/>
            <w:noWrap/>
            <w:vAlign w:val="bottom"/>
          </w:tcPr>
          <w:p w:rsidR="00E80689" w:rsidRPr="00E80689" w:rsidRDefault="00E80689" w:rsidP="000E16B8">
            <w:pPr>
              <w:jc w:val="right"/>
              <w:rPr>
                <w:rFonts w:ascii="Arial" w:hAnsi="Arial" w:cs="Arial"/>
                <w:sz w:val="20"/>
                <w:szCs w:val="20"/>
              </w:rPr>
            </w:pPr>
            <w:r w:rsidRPr="00E80689">
              <w:rPr>
                <w:rFonts w:ascii="Arial" w:hAnsi="Arial" w:cs="Arial"/>
                <w:sz w:val="20"/>
                <w:szCs w:val="20"/>
              </w:rPr>
              <w:t>91.111</w:t>
            </w:r>
          </w:p>
        </w:tc>
      </w:tr>
      <w:tr w:rsidR="00E80689" w:rsidTr="00F83E82">
        <w:trPr>
          <w:gridBefore w:val="2"/>
          <w:wBefore w:w="186" w:type="dxa"/>
          <w:trHeight w:val="255"/>
        </w:trPr>
        <w:tc>
          <w:tcPr>
            <w:tcW w:w="742" w:type="dxa"/>
            <w:gridSpan w:val="3"/>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2017" w:type="dxa"/>
            <w:gridSpan w:val="4"/>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051" w:type="dxa"/>
            <w:gridSpan w:val="3"/>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383" w:type="dxa"/>
            <w:gridSpan w:val="2"/>
            <w:tcBorders>
              <w:top w:val="single" w:sz="4" w:space="0" w:color="auto"/>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515" w:type="dxa"/>
            <w:gridSpan w:val="4"/>
            <w:tcBorders>
              <w:top w:val="single" w:sz="4" w:space="0" w:color="auto"/>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174" w:type="dxa"/>
            <w:gridSpan w:val="4"/>
            <w:tcBorders>
              <w:top w:val="single" w:sz="4" w:space="0" w:color="auto"/>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341" w:type="dxa"/>
            <w:gridSpan w:val="3"/>
            <w:tcBorders>
              <w:top w:val="single" w:sz="4" w:space="0" w:color="auto"/>
              <w:left w:val="nil"/>
              <w:bottom w:val="nil"/>
              <w:right w:val="nil"/>
            </w:tcBorders>
            <w:shd w:val="clear" w:color="auto" w:fill="auto"/>
            <w:noWrap/>
            <w:vAlign w:val="bottom"/>
          </w:tcPr>
          <w:p w:rsidR="00E80689" w:rsidRPr="0015545D" w:rsidRDefault="00E80689" w:rsidP="000E16B8">
            <w:pPr>
              <w:rPr>
                <w:rFonts w:ascii="Arial" w:hAnsi="Arial" w:cs="Arial"/>
              </w:rPr>
            </w:pPr>
          </w:p>
        </w:tc>
      </w:tr>
      <w:tr w:rsidR="00E80689" w:rsidTr="00F83E82">
        <w:trPr>
          <w:gridBefore w:val="2"/>
          <w:wBefore w:w="186" w:type="dxa"/>
          <w:trHeight w:val="270"/>
        </w:trPr>
        <w:tc>
          <w:tcPr>
            <w:tcW w:w="2759" w:type="dxa"/>
            <w:gridSpan w:val="7"/>
            <w:tcBorders>
              <w:top w:val="nil"/>
              <w:left w:val="nil"/>
              <w:bottom w:val="nil"/>
              <w:right w:val="nil"/>
            </w:tcBorders>
            <w:shd w:val="clear" w:color="auto" w:fill="auto"/>
            <w:noWrap/>
            <w:vAlign w:val="bottom"/>
          </w:tcPr>
          <w:p w:rsidR="00E80689" w:rsidRPr="00F14B02" w:rsidRDefault="00E80689" w:rsidP="000E16B8">
            <w:pPr>
              <w:rPr>
                <w:rFonts w:ascii="Arial" w:hAnsi="Arial" w:cs="Arial"/>
                <w:sz w:val="20"/>
                <w:szCs w:val="20"/>
              </w:rPr>
            </w:pPr>
            <w:r w:rsidRPr="00F14B02">
              <w:rPr>
                <w:rFonts w:ascii="Arial" w:hAnsi="Arial" w:cs="Arial"/>
                <w:sz w:val="20"/>
                <w:szCs w:val="20"/>
              </w:rPr>
              <w:t>Constraints</w:t>
            </w:r>
          </w:p>
        </w:tc>
        <w:tc>
          <w:tcPr>
            <w:tcW w:w="1051" w:type="dxa"/>
            <w:gridSpan w:val="3"/>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383" w:type="dxa"/>
            <w:gridSpan w:val="2"/>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515" w:type="dxa"/>
            <w:gridSpan w:val="4"/>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174" w:type="dxa"/>
            <w:gridSpan w:val="4"/>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c>
          <w:tcPr>
            <w:tcW w:w="1341" w:type="dxa"/>
            <w:gridSpan w:val="3"/>
            <w:tcBorders>
              <w:top w:val="nil"/>
              <w:left w:val="nil"/>
              <w:bottom w:val="nil"/>
              <w:right w:val="nil"/>
            </w:tcBorders>
            <w:shd w:val="clear" w:color="auto" w:fill="auto"/>
            <w:noWrap/>
            <w:vAlign w:val="bottom"/>
          </w:tcPr>
          <w:p w:rsidR="00E80689" w:rsidRPr="0015545D" w:rsidRDefault="00E80689" w:rsidP="000E16B8">
            <w:pPr>
              <w:rPr>
                <w:rFonts w:ascii="Arial" w:hAnsi="Arial" w:cs="Arial"/>
              </w:rPr>
            </w:pPr>
          </w:p>
        </w:tc>
      </w:tr>
      <w:tr w:rsidR="00E80689" w:rsidTr="00F83E82">
        <w:trPr>
          <w:gridBefore w:val="2"/>
          <w:wBefore w:w="186" w:type="dxa"/>
          <w:trHeight w:val="255"/>
        </w:trPr>
        <w:tc>
          <w:tcPr>
            <w:tcW w:w="742" w:type="dxa"/>
            <w:gridSpan w:val="3"/>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 </w:t>
            </w:r>
          </w:p>
        </w:tc>
        <w:tc>
          <w:tcPr>
            <w:tcW w:w="2017" w:type="dxa"/>
            <w:gridSpan w:val="4"/>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 </w:t>
            </w:r>
          </w:p>
        </w:tc>
        <w:tc>
          <w:tcPr>
            <w:tcW w:w="1051" w:type="dxa"/>
            <w:gridSpan w:val="3"/>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Final</w:t>
            </w:r>
          </w:p>
        </w:tc>
        <w:tc>
          <w:tcPr>
            <w:tcW w:w="1383" w:type="dxa"/>
            <w:gridSpan w:val="2"/>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Shadow</w:t>
            </w:r>
          </w:p>
        </w:tc>
        <w:tc>
          <w:tcPr>
            <w:tcW w:w="1515" w:type="dxa"/>
            <w:gridSpan w:val="4"/>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Constraint</w:t>
            </w:r>
          </w:p>
        </w:tc>
        <w:tc>
          <w:tcPr>
            <w:tcW w:w="1174" w:type="dxa"/>
            <w:gridSpan w:val="4"/>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Allowable</w:t>
            </w:r>
          </w:p>
        </w:tc>
        <w:tc>
          <w:tcPr>
            <w:tcW w:w="1341" w:type="dxa"/>
            <w:gridSpan w:val="3"/>
            <w:tcBorders>
              <w:top w:val="single" w:sz="8" w:space="0" w:color="808080"/>
              <w:left w:val="nil"/>
              <w:bottom w:val="nil"/>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Allowable</w:t>
            </w:r>
          </w:p>
        </w:tc>
      </w:tr>
      <w:tr w:rsidR="00E80689" w:rsidTr="00F83E82">
        <w:trPr>
          <w:gridBefore w:val="2"/>
          <w:wBefore w:w="186" w:type="dxa"/>
          <w:trHeight w:val="270"/>
        </w:trPr>
        <w:tc>
          <w:tcPr>
            <w:tcW w:w="742" w:type="dxa"/>
            <w:gridSpan w:val="3"/>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Cell</w:t>
            </w:r>
          </w:p>
        </w:tc>
        <w:tc>
          <w:tcPr>
            <w:tcW w:w="2017" w:type="dxa"/>
            <w:gridSpan w:val="4"/>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Name</w:t>
            </w:r>
          </w:p>
        </w:tc>
        <w:tc>
          <w:tcPr>
            <w:tcW w:w="1051" w:type="dxa"/>
            <w:gridSpan w:val="3"/>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Value</w:t>
            </w:r>
          </w:p>
        </w:tc>
        <w:tc>
          <w:tcPr>
            <w:tcW w:w="1383" w:type="dxa"/>
            <w:gridSpan w:val="2"/>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Price</w:t>
            </w:r>
          </w:p>
        </w:tc>
        <w:tc>
          <w:tcPr>
            <w:tcW w:w="1515" w:type="dxa"/>
            <w:gridSpan w:val="4"/>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R.H. Side</w:t>
            </w:r>
          </w:p>
        </w:tc>
        <w:tc>
          <w:tcPr>
            <w:tcW w:w="1174" w:type="dxa"/>
            <w:gridSpan w:val="4"/>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Increase</w:t>
            </w:r>
          </w:p>
        </w:tc>
        <w:tc>
          <w:tcPr>
            <w:tcW w:w="1341" w:type="dxa"/>
            <w:gridSpan w:val="3"/>
            <w:tcBorders>
              <w:top w:val="nil"/>
              <w:left w:val="nil"/>
              <w:bottom w:val="single" w:sz="8" w:space="0" w:color="808080"/>
              <w:right w:val="nil"/>
            </w:tcBorders>
            <w:shd w:val="clear" w:color="auto" w:fill="auto"/>
            <w:noWrap/>
            <w:vAlign w:val="bottom"/>
          </w:tcPr>
          <w:p w:rsidR="00E80689" w:rsidRPr="00F14B02" w:rsidRDefault="00E80689" w:rsidP="000E16B8">
            <w:pPr>
              <w:jc w:val="center"/>
              <w:rPr>
                <w:rFonts w:ascii="Arial" w:hAnsi="Arial" w:cs="Arial"/>
                <w:b/>
                <w:bCs/>
                <w:color w:val="000080"/>
                <w:sz w:val="20"/>
                <w:szCs w:val="20"/>
              </w:rPr>
            </w:pPr>
            <w:r w:rsidRPr="00F14B02">
              <w:rPr>
                <w:rFonts w:ascii="Arial" w:hAnsi="Arial" w:cs="Arial"/>
                <w:b/>
                <w:bCs/>
                <w:color w:val="000080"/>
                <w:sz w:val="20"/>
                <w:szCs w:val="20"/>
              </w:rPr>
              <w:t>Decrease</w:t>
            </w:r>
          </w:p>
        </w:tc>
      </w:tr>
      <w:tr w:rsidR="00E80689" w:rsidTr="00F83E82">
        <w:trPr>
          <w:gridBefore w:val="1"/>
          <w:gridAfter w:val="1"/>
          <w:wBefore w:w="93" w:type="dxa"/>
          <w:wAfter w:w="80" w:type="dxa"/>
          <w:trHeight w:val="270"/>
        </w:trPr>
        <w:tc>
          <w:tcPr>
            <w:tcW w:w="742" w:type="dxa"/>
            <w:gridSpan w:val="3"/>
            <w:tcBorders>
              <w:top w:val="single" w:sz="4" w:space="0" w:color="808080"/>
              <w:left w:val="nil"/>
              <w:bottom w:val="nil"/>
              <w:right w:val="nil"/>
            </w:tcBorders>
            <w:shd w:val="clear" w:color="auto" w:fill="auto"/>
            <w:noWrap/>
            <w:vAlign w:val="bottom"/>
          </w:tcPr>
          <w:p w:rsidR="00E80689" w:rsidRPr="00F14B02" w:rsidRDefault="00E80689" w:rsidP="000E16B8">
            <w:pPr>
              <w:rPr>
                <w:rFonts w:ascii="Arial" w:hAnsi="Arial" w:cs="Arial"/>
                <w:sz w:val="20"/>
                <w:szCs w:val="20"/>
              </w:rPr>
            </w:pPr>
            <w:r w:rsidRPr="00F14B02">
              <w:rPr>
                <w:rFonts w:ascii="Arial" w:hAnsi="Arial" w:cs="Arial"/>
                <w:sz w:val="20"/>
                <w:szCs w:val="20"/>
              </w:rPr>
              <w:t>$G$6</w:t>
            </w:r>
          </w:p>
        </w:tc>
        <w:tc>
          <w:tcPr>
            <w:tcW w:w="2017" w:type="dxa"/>
            <w:gridSpan w:val="4"/>
            <w:tcBorders>
              <w:top w:val="single" w:sz="4" w:space="0" w:color="808080"/>
              <w:left w:val="nil"/>
              <w:bottom w:val="nil"/>
              <w:right w:val="nil"/>
            </w:tcBorders>
            <w:shd w:val="clear" w:color="auto" w:fill="auto"/>
            <w:noWrap/>
            <w:vAlign w:val="bottom"/>
          </w:tcPr>
          <w:p w:rsidR="00E80689" w:rsidRPr="00F14B02" w:rsidRDefault="00E80689" w:rsidP="000E16B8">
            <w:pPr>
              <w:rPr>
                <w:rFonts w:ascii="Arial" w:hAnsi="Arial" w:cs="Arial"/>
                <w:sz w:val="20"/>
                <w:szCs w:val="20"/>
              </w:rPr>
            </w:pPr>
            <w:r w:rsidRPr="00F14B02">
              <w:rPr>
                <w:rFonts w:ascii="Arial" w:hAnsi="Arial" w:cs="Arial"/>
                <w:sz w:val="20"/>
                <w:szCs w:val="20"/>
              </w:rPr>
              <w:t>A Total Elements</w:t>
            </w:r>
          </w:p>
        </w:tc>
        <w:tc>
          <w:tcPr>
            <w:tcW w:w="1144" w:type="dxa"/>
            <w:gridSpan w:val="4"/>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5.000</w:t>
            </w:r>
          </w:p>
        </w:tc>
        <w:tc>
          <w:tcPr>
            <w:tcW w:w="1383" w:type="dxa"/>
            <w:gridSpan w:val="2"/>
            <w:tcBorders>
              <w:top w:val="single" w:sz="4" w:space="0" w:color="808080"/>
              <w:left w:val="nil"/>
              <w:bottom w:val="single" w:sz="8" w:space="0" w:color="808080"/>
              <w:right w:val="nil"/>
            </w:tcBorders>
            <w:shd w:val="clear" w:color="auto" w:fill="auto"/>
            <w:noWrap/>
            <w:vAlign w:val="bottom"/>
          </w:tcPr>
          <w:p w:rsidR="00E80689" w:rsidRPr="00F14B02" w:rsidRDefault="00E80689" w:rsidP="000F4E9F">
            <w:pPr>
              <w:ind w:hanging="120"/>
              <w:jc w:val="right"/>
              <w:rPr>
                <w:rFonts w:ascii="Arial" w:hAnsi="Arial" w:cs="Arial"/>
                <w:sz w:val="20"/>
                <w:szCs w:val="20"/>
              </w:rPr>
            </w:pPr>
            <w:r w:rsidRPr="00F14B02">
              <w:rPr>
                <w:rFonts w:ascii="Arial" w:hAnsi="Arial" w:cs="Arial"/>
                <w:sz w:val="20"/>
                <w:szCs w:val="20"/>
              </w:rPr>
              <w:t>44.444</w:t>
            </w:r>
          </w:p>
        </w:tc>
        <w:tc>
          <w:tcPr>
            <w:tcW w:w="1418" w:type="dxa"/>
            <w:gridSpan w:val="3"/>
            <w:tcBorders>
              <w:top w:val="single" w:sz="4" w:space="0" w:color="808080"/>
              <w:left w:val="nil"/>
              <w:bottom w:val="nil"/>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5</w:t>
            </w:r>
          </w:p>
        </w:tc>
        <w:tc>
          <w:tcPr>
            <w:tcW w:w="1190" w:type="dxa"/>
            <w:gridSpan w:val="3"/>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2.375</w:t>
            </w:r>
          </w:p>
        </w:tc>
        <w:tc>
          <w:tcPr>
            <w:tcW w:w="1342" w:type="dxa"/>
            <w:gridSpan w:val="4"/>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0.250</w:t>
            </w:r>
          </w:p>
        </w:tc>
      </w:tr>
      <w:tr w:rsidR="00E80689" w:rsidTr="00F83E82">
        <w:trPr>
          <w:gridBefore w:val="1"/>
          <w:gridAfter w:val="1"/>
          <w:wBefore w:w="93" w:type="dxa"/>
          <w:wAfter w:w="80" w:type="dxa"/>
          <w:trHeight w:val="270"/>
        </w:trPr>
        <w:tc>
          <w:tcPr>
            <w:tcW w:w="742" w:type="dxa"/>
            <w:gridSpan w:val="3"/>
            <w:tcBorders>
              <w:top w:val="single" w:sz="4" w:space="0" w:color="808080"/>
              <w:left w:val="nil"/>
              <w:bottom w:val="nil"/>
              <w:right w:val="nil"/>
            </w:tcBorders>
            <w:shd w:val="clear" w:color="auto" w:fill="auto"/>
            <w:noWrap/>
            <w:vAlign w:val="bottom"/>
          </w:tcPr>
          <w:p w:rsidR="00E80689" w:rsidRPr="00F14B02" w:rsidRDefault="00E80689" w:rsidP="000E16B8">
            <w:pPr>
              <w:rPr>
                <w:rFonts w:ascii="Arial" w:hAnsi="Arial" w:cs="Arial"/>
                <w:sz w:val="20"/>
                <w:szCs w:val="20"/>
              </w:rPr>
            </w:pPr>
            <w:r w:rsidRPr="00F14B02">
              <w:rPr>
                <w:rFonts w:ascii="Arial" w:hAnsi="Arial" w:cs="Arial"/>
                <w:sz w:val="20"/>
                <w:szCs w:val="20"/>
              </w:rPr>
              <w:t>$G$7</w:t>
            </w:r>
          </w:p>
        </w:tc>
        <w:tc>
          <w:tcPr>
            <w:tcW w:w="2017" w:type="dxa"/>
            <w:gridSpan w:val="4"/>
            <w:tcBorders>
              <w:top w:val="single" w:sz="4" w:space="0" w:color="808080"/>
              <w:left w:val="nil"/>
              <w:bottom w:val="nil"/>
              <w:right w:val="nil"/>
            </w:tcBorders>
            <w:shd w:val="clear" w:color="auto" w:fill="auto"/>
            <w:noWrap/>
            <w:vAlign w:val="bottom"/>
          </w:tcPr>
          <w:p w:rsidR="00E80689" w:rsidRPr="00F14B02" w:rsidRDefault="00E80689" w:rsidP="000E16B8">
            <w:pPr>
              <w:rPr>
                <w:rFonts w:ascii="Arial" w:hAnsi="Arial" w:cs="Arial"/>
                <w:sz w:val="20"/>
                <w:szCs w:val="20"/>
              </w:rPr>
            </w:pPr>
            <w:r w:rsidRPr="00F14B02">
              <w:rPr>
                <w:rFonts w:ascii="Arial" w:hAnsi="Arial" w:cs="Arial"/>
                <w:sz w:val="20"/>
                <w:szCs w:val="20"/>
              </w:rPr>
              <w:t>B Total Elements</w:t>
            </w:r>
          </w:p>
        </w:tc>
        <w:tc>
          <w:tcPr>
            <w:tcW w:w="1144" w:type="dxa"/>
            <w:gridSpan w:val="4"/>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131.667</w:t>
            </w:r>
          </w:p>
        </w:tc>
        <w:tc>
          <w:tcPr>
            <w:tcW w:w="1383" w:type="dxa"/>
            <w:gridSpan w:val="2"/>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0.000</w:t>
            </w:r>
          </w:p>
        </w:tc>
        <w:tc>
          <w:tcPr>
            <w:tcW w:w="1418" w:type="dxa"/>
            <w:gridSpan w:val="3"/>
            <w:tcBorders>
              <w:top w:val="single" w:sz="4" w:space="0" w:color="808080"/>
              <w:left w:val="nil"/>
              <w:bottom w:val="nil"/>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100</w:t>
            </w:r>
          </w:p>
        </w:tc>
        <w:tc>
          <w:tcPr>
            <w:tcW w:w="1190" w:type="dxa"/>
            <w:gridSpan w:val="3"/>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31.667</w:t>
            </w:r>
          </w:p>
        </w:tc>
        <w:tc>
          <w:tcPr>
            <w:tcW w:w="1342" w:type="dxa"/>
            <w:gridSpan w:val="4"/>
            <w:tcBorders>
              <w:top w:val="single" w:sz="4" w:space="0" w:color="808080"/>
              <w:left w:val="nil"/>
              <w:bottom w:val="nil"/>
              <w:right w:val="nil"/>
            </w:tcBorders>
            <w:shd w:val="clear" w:color="auto" w:fill="auto"/>
            <w:noWrap/>
            <w:vAlign w:val="bottom"/>
          </w:tcPr>
          <w:p w:rsidR="00E80689" w:rsidRPr="00E80689" w:rsidRDefault="00E80689" w:rsidP="000E16B8">
            <w:pPr>
              <w:jc w:val="right"/>
              <w:rPr>
                <w:color w:val="000000"/>
                <w:spacing w:val="-2"/>
              </w:rPr>
            </w:pPr>
            <w:r w:rsidRPr="00E80689">
              <w:rPr>
                <w:color w:val="000000"/>
                <w:spacing w:val="-2"/>
              </w:rPr>
              <w:t>1.000E+30</w:t>
            </w:r>
          </w:p>
        </w:tc>
      </w:tr>
      <w:tr w:rsidR="00E80689" w:rsidTr="00F83E82">
        <w:trPr>
          <w:gridBefore w:val="1"/>
          <w:gridAfter w:val="1"/>
          <w:wBefore w:w="93" w:type="dxa"/>
          <w:wAfter w:w="80" w:type="dxa"/>
          <w:trHeight w:val="270"/>
        </w:trPr>
        <w:tc>
          <w:tcPr>
            <w:tcW w:w="742" w:type="dxa"/>
            <w:gridSpan w:val="3"/>
            <w:tcBorders>
              <w:top w:val="single" w:sz="4" w:space="0" w:color="808080"/>
              <w:left w:val="nil"/>
              <w:bottom w:val="nil"/>
              <w:right w:val="nil"/>
            </w:tcBorders>
            <w:shd w:val="clear" w:color="auto" w:fill="auto"/>
            <w:noWrap/>
            <w:vAlign w:val="bottom"/>
          </w:tcPr>
          <w:p w:rsidR="00E80689" w:rsidRPr="00F14B02" w:rsidRDefault="00E80689" w:rsidP="000E16B8">
            <w:pPr>
              <w:rPr>
                <w:rFonts w:ascii="Arial" w:hAnsi="Arial" w:cs="Arial"/>
                <w:sz w:val="20"/>
                <w:szCs w:val="20"/>
              </w:rPr>
            </w:pPr>
            <w:r w:rsidRPr="00F14B02">
              <w:rPr>
                <w:rFonts w:ascii="Arial" w:hAnsi="Arial" w:cs="Arial"/>
                <w:sz w:val="20"/>
                <w:szCs w:val="20"/>
              </w:rPr>
              <w:t>$G$8</w:t>
            </w:r>
          </w:p>
        </w:tc>
        <w:tc>
          <w:tcPr>
            <w:tcW w:w="2017" w:type="dxa"/>
            <w:gridSpan w:val="4"/>
            <w:tcBorders>
              <w:top w:val="single" w:sz="4" w:space="0" w:color="808080"/>
              <w:left w:val="nil"/>
              <w:bottom w:val="nil"/>
              <w:right w:val="nil"/>
            </w:tcBorders>
            <w:shd w:val="clear" w:color="auto" w:fill="auto"/>
            <w:noWrap/>
            <w:vAlign w:val="bottom"/>
          </w:tcPr>
          <w:p w:rsidR="00E80689" w:rsidRPr="00F14B02" w:rsidRDefault="00E80689" w:rsidP="000E16B8">
            <w:pPr>
              <w:rPr>
                <w:rFonts w:ascii="Arial" w:hAnsi="Arial" w:cs="Arial"/>
                <w:sz w:val="20"/>
                <w:szCs w:val="20"/>
              </w:rPr>
            </w:pPr>
            <w:r w:rsidRPr="00F14B02">
              <w:rPr>
                <w:rFonts w:ascii="Arial" w:hAnsi="Arial" w:cs="Arial"/>
                <w:sz w:val="20"/>
                <w:szCs w:val="20"/>
              </w:rPr>
              <w:t>C Total Elements</w:t>
            </w:r>
          </w:p>
        </w:tc>
        <w:tc>
          <w:tcPr>
            <w:tcW w:w="1144" w:type="dxa"/>
            <w:gridSpan w:val="4"/>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30.000</w:t>
            </w:r>
          </w:p>
        </w:tc>
        <w:tc>
          <w:tcPr>
            <w:tcW w:w="1383" w:type="dxa"/>
            <w:gridSpan w:val="2"/>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4.444</w:t>
            </w:r>
          </w:p>
        </w:tc>
        <w:tc>
          <w:tcPr>
            <w:tcW w:w="1418" w:type="dxa"/>
            <w:gridSpan w:val="3"/>
            <w:tcBorders>
              <w:top w:val="single" w:sz="4" w:space="0" w:color="808080"/>
              <w:left w:val="nil"/>
              <w:bottom w:val="nil"/>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30</w:t>
            </w:r>
          </w:p>
        </w:tc>
        <w:tc>
          <w:tcPr>
            <w:tcW w:w="1190" w:type="dxa"/>
            <w:gridSpan w:val="3"/>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0.714</w:t>
            </w:r>
          </w:p>
        </w:tc>
        <w:tc>
          <w:tcPr>
            <w:tcW w:w="1342" w:type="dxa"/>
            <w:gridSpan w:val="4"/>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7.000</w:t>
            </w:r>
          </w:p>
        </w:tc>
      </w:tr>
      <w:tr w:rsidR="00E80689" w:rsidTr="00F83E82">
        <w:trPr>
          <w:gridBefore w:val="1"/>
          <w:gridAfter w:val="1"/>
          <w:wBefore w:w="93" w:type="dxa"/>
          <w:wAfter w:w="80" w:type="dxa"/>
          <w:trHeight w:val="270"/>
        </w:trPr>
        <w:tc>
          <w:tcPr>
            <w:tcW w:w="742" w:type="dxa"/>
            <w:gridSpan w:val="3"/>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rPr>
                <w:rFonts w:ascii="Arial" w:hAnsi="Arial" w:cs="Arial"/>
                <w:sz w:val="20"/>
                <w:szCs w:val="20"/>
              </w:rPr>
            </w:pPr>
            <w:r w:rsidRPr="00F14B02">
              <w:rPr>
                <w:rFonts w:ascii="Arial" w:hAnsi="Arial" w:cs="Arial"/>
                <w:sz w:val="20"/>
                <w:szCs w:val="20"/>
              </w:rPr>
              <w:t>$G$9</w:t>
            </w:r>
          </w:p>
        </w:tc>
        <w:tc>
          <w:tcPr>
            <w:tcW w:w="2017" w:type="dxa"/>
            <w:gridSpan w:val="4"/>
            <w:tcBorders>
              <w:top w:val="single" w:sz="4" w:space="0" w:color="808080"/>
              <w:left w:val="nil"/>
              <w:bottom w:val="single" w:sz="8" w:space="0" w:color="808080"/>
              <w:right w:val="nil"/>
            </w:tcBorders>
            <w:shd w:val="clear" w:color="auto" w:fill="auto"/>
            <w:noWrap/>
            <w:vAlign w:val="bottom"/>
          </w:tcPr>
          <w:p w:rsidR="00E80689" w:rsidRPr="00F14B02" w:rsidRDefault="00E80689" w:rsidP="000F4E9F">
            <w:pPr>
              <w:ind w:right="451"/>
              <w:rPr>
                <w:rFonts w:ascii="Arial" w:hAnsi="Arial" w:cs="Arial"/>
                <w:sz w:val="20"/>
                <w:szCs w:val="20"/>
              </w:rPr>
            </w:pPr>
            <w:r w:rsidRPr="00F14B02">
              <w:rPr>
                <w:rFonts w:ascii="Arial" w:hAnsi="Arial" w:cs="Arial"/>
                <w:sz w:val="20"/>
                <w:szCs w:val="20"/>
              </w:rPr>
              <w:t xml:space="preserve">Composition </w:t>
            </w:r>
          </w:p>
        </w:tc>
        <w:tc>
          <w:tcPr>
            <w:tcW w:w="1144" w:type="dxa"/>
            <w:gridSpan w:val="4"/>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1.000</w:t>
            </w:r>
          </w:p>
        </w:tc>
        <w:tc>
          <w:tcPr>
            <w:tcW w:w="1383" w:type="dxa"/>
            <w:gridSpan w:val="2"/>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155.556</w:t>
            </w:r>
          </w:p>
        </w:tc>
        <w:tc>
          <w:tcPr>
            <w:tcW w:w="1418" w:type="dxa"/>
            <w:gridSpan w:val="3"/>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1</w:t>
            </w:r>
          </w:p>
        </w:tc>
        <w:tc>
          <w:tcPr>
            <w:tcW w:w="1190" w:type="dxa"/>
            <w:gridSpan w:val="3"/>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0.250</w:t>
            </w:r>
          </w:p>
        </w:tc>
        <w:tc>
          <w:tcPr>
            <w:tcW w:w="1342" w:type="dxa"/>
            <w:gridSpan w:val="4"/>
            <w:tcBorders>
              <w:top w:val="single" w:sz="4" w:space="0" w:color="808080"/>
              <w:left w:val="nil"/>
              <w:bottom w:val="single" w:sz="8" w:space="0" w:color="808080"/>
              <w:right w:val="nil"/>
            </w:tcBorders>
            <w:shd w:val="clear" w:color="auto" w:fill="auto"/>
            <w:noWrap/>
            <w:vAlign w:val="bottom"/>
          </w:tcPr>
          <w:p w:rsidR="00E80689" w:rsidRPr="00F14B02" w:rsidRDefault="00E80689" w:rsidP="000E16B8">
            <w:pPr>
              <w:jc w:val="right"/>
              <w:rPr>
                <w:rFonts w:ascii="Arial" w:hAnsi="Arial" w:cs="Arial"/>
                <w:sz w:val="20"/>
                <w:szCs w:val="20"/>
              </w:rPr>
            </w:pPr>
            <w:r w:rsidRPr="00F14B02">
              <w:rPr>
                <w:rFonts w:ascii="Arial" w:hAnsi="Arial" w:cs="Arial"/>
                <w:sz w:val="20"/>
                <w:szCs w:val="20"/>
              </w:rPr>
              <w:t>0.043</w:t>
            </w:r>
          </w:p>
        </w:tc>
      </w:tr>
    </w:tbl>
    <w:p w:rsidR="00E80689" w:rsidRDefault="00E80689" w:rsidP="00E80689">
      <w:pPr>
        <w:shd w:val="clear" w:color="auto" w:fill="FFFFFF"/>
        <w:spacing w:line="221" w:lineRule="exact"/>
        <w:ind w:right="34"/>
        <w:jc w:val="both"/>
        <w:rPr>
          <w:color w:val="000000"/>
          <w:spacing w:val="-4"/>
        </w:rPr>
      </w:pPr>
    </w:p>
    <w:p w:rsidR="00E80689" w:rsidRDefault="00E80689" w:rsidP="00E80689">
      <w:pPr>
        <w:shd w:val="clear" w:color="auto" w:fill="FFFFFF"/>
        <w:ind w:right="34"/>
        <w:jc w:val="both"/>
        <w:rPr>
          <w:color w:val="000000"/>
          <w:spacing w:val="-4"/>
        </w:rPr>
      </w:pPr>
      <w:r>
        <w:rPr>
          <w:color w:val="000000"/>
          <w:spacing w:val="-4"/>
        </w:rPr>
        <w:t>Answer each independently</w:t>
      </w:r>
    </w:p>
    <w:p w:rsidR="00E80689" w:rsidRDefault="00E80689" w:rsidP="00E80689">
      <w:pPr>
        <w:widowControl w:val="0"/>
        <w:numPr>
          <w:ilvl w:val="0"/>
          <w:numId w:val="3"/>
        </w:numPr>
        <w:shd w:val="clear" w:color="auto" w:fill="FFFFFF"/>
        <w:tabs>
          <w:tab w:val="clear" w:pos="840"/>
        </w:tabs>
        <w:autoSpaceDE w:val="0"/>
        <w:autoSpaceDN w:val="0"/>
        <w:adjustRightInd w:val="0"/>
        <w:ind w:left="450" w:right="34" w:hanging="450"/>
        <w:jc w:val="both"/>
        <w:rPr>
          <w:color w:val="000000"/>
          <w:spacing w:val="-4"/>
        </w:rPr>
      </w:pPr>
      <w:r w:rsidRPr="0015545D">
        <w:rPr>
          <w:color w:val="000000"/>
          <w:spacing w:val="-4"/>
        </w:rPr>
        <w:t>How much would the price per ton of ore from location 4 have to decrease in order for it to become attractive to purchase it?</w:t>
      </w:r>
    </w:p>
    <w:p w:rsidR="00E80689" w:rsidRDefault="000A6022" w:rsidP="003F4E1D">
      <w:pPr>
        <w:widowControl w:val="0"/>
        <w:shd w:val="clear" w:color="auto" w:fill="FFFFFF"/>
        <w:autoSpaceDE w:val="0"/>
        <w:autoSpaceDN w:val="0"/>
        <w:adjustRightInd w:val="0"/>
        <w:ind w:right="34"/>
        <w:jc w:val="both"/>
        <w:rPr>
          <w:color w:val="FF0000"/>
          <w:spacing w:val="-4"/>
        </w:rPr>
      </w:pPr>
      <w:r>
        <w:rPr>
          <w:color w:val="FF0000"/>
          <w:spacing w:val="-4"/>
        </w:rPr>
        <w:lastRenderedPageBreak/>
        <w:t xml:space="preserve">T4 = 0, RC = </w:t>
      </w:r>
      <w:r w:rsidR="003F4E1D">
        <w:rPr>
          <w:color w:val="FF0000"/>
          <w:spacing w:val="-4"/>
        </w:rPr>
        <w:t>$</w:t>
      </w:r>
      <w:r>
        <w:rPr>
          <w:color w:val="FF0000"/>
          <w:spacing w:val="-4"/>
        </w:rPr>
        <w:t xml:space="preserve">91.111. Thus per ton price of T4 must go down by at least 91.111 </w:t>
      </w:r>
      <w:r w:rsidR="003F4E1D">
        <w:rPr>
          <w:color w:val="FF0000"/>
          <w:spacing w:val="-4"/>
        </w:rPr>
        <w:t xml:space="preserve">(or down to $408.89) </w:t>
      </w:r>
      <w:r>
        <w:rPr>
          <w:color w:val="FF0000"/>
          <w:spacing w:val="-4"/>
        </w:rPr>
        <w:t>before ore T4 is a viable substitute for other</w:t>
      </w:r>
      <w:r w:rsidR="003F4E1D">
        <w:rPr>
          <w:color w:val="FF0000"/>
          <w:spacing w:val="-4"/>
        </w:rPr>
        <w:t xml:space="preserve"> ore</w:t>
      </w:r>
      <w:r>
        <w:rPr>
          <w:color w:val="FF0000"/>
          <w:spacing w:val="-4"/>
        </w:rPr>
        <w:t xml:space="preserve">s. </w:t>
      </w:r>
    </w:p>
    <w:p w:rsidR="00714DA6" w:rsidRPr="0015545D" w:rsidRDefault="00714DA6" w:rsidP="003F4E1D">
      <w:pPr>
        <w:widowControl w:val="0"/>
        <w:shd w:val="clear" w:color="auto" w:fill="FFFFFF"/>
        <w:autoSpaceDE w:val="0"/>
        <w:autoSpaceDN w:val="0"/>
        <w:adjustRightInd w:val="0"/>
        <w:ind w:right="34"/>
        <w:jc w:val="both"/>
        <w:rPr>
          <w:color w:val="000000"/>
          <w:spacing w:val="-4"/>
        </w:rPr>
      </w:pPr>
    </w:p>
    <w:p w:rsidR="00E80689" w:rsidRDefault="00E80689" w:rsidP="003F4E1D">
      <w:pPr>
        <w:numPr>
          <w:ilvl w:val="0"/>
          <w:numId w:val="3"/>
        </w:numPr>
        <w:shd w:val="clear" w:color="auto" w:fill="FFFFFF"/>
        <w:ind w:right="34"/>
        <w:jc w:val="both"/>
        <w:rPr>
          <w:color w:val="000000"/>
          <w:spacing w:val="-4"/>
        </w:rPr>
      </w:pPr>
      <w:r w:rsidRPr="0015545D">
        <w:rPr>
          <w:color w:val="000000"/>
          <w:spacing w:val="-4"/>
        </w:rPr>
        <w:t>Suppose that the price of ore from location 1 decreases by $80 per ton. Is there any change in the optimal solution or in the OV?</w:t>
      </w:r>
    </w:p>
    <w:p w:rsidR="003F4E1D" w:rsidRDefault="003F4E1D" w:rsidP="003F4E1D">
      <w:pPr>
        <w:widowControl w:val="0"/>
        <w:shd w:val="clear" w:color="auto" w:fill="FFFFFF"/>
        <w:autoSpaceDE w:val="0"/>
        <w:autoSpaceDN w:val="0"/>
        <w:adjustRightInd w:val="0"/>
        <w:ind w:right="34"/>
        <w:jc w:val="both"/>
        <w:rPr>
          <w:color w:val="FF0000"/>
          <w:spacing w:val="-4"/>
        </w:rPr>
      </w:pPr>
      <w:r>
        <w:rPr>
          <w:color w:val="FF0000"/>
          <w:spacing w:val="-4"/>
        </w:rPr>
        <w:t xml:space="preserve">$ -80 </w:t>
      </w:r>
      <w:proofErr w:type="gramStart"/>
      <w:r>
        <w:rPr>
          <w:color w:val="FF0000"/>
          <w:spacing w:val="-4"/>
        </w:rPr>
        <w:t>is</w:t>
      </w:r>
      <w:proofErr w:type="gramEnd"/>
      <w:r>
        <w:rPr>
          <w:color w:val="FF0000"/>
          <w:spacing w:val="-4"/>
        </w:rPr>
        <w:t xml:space="preserve"> w</w:t>
      </w:r>
      <w:r w:rsidRPr="003F4E1D">
        <w:rPr>
          <w:color w:val="FF0000"/>
          <w:spacing w:val="-4"/>
        </w:rPr>
        <w:t>it</w:t>
      </w:r>
      <w:r>
        <w:rPr>
          <w:color w:val="FF0000"/>
          <w:spacing w:val="-4"/>
        </w:rPr>
        <w:t>hin the allowable decrease of $120. Solution stays the same OV (cost of per ton of the blend) changes by -80*.259 = $- 20.72 to $490.39</w:t>
      </w:r>
    </w:p>
    <w:p w:rsidR="00714DA6" w:rsidRPr="003F4E1D" w:rsidRDefault="00714DA6" w:rsidP="003F4E1D">
      <w:pPr>
        <w:widowControl w:val="0"/>
        <w:shd w:val="clear" w:color="auto" w:fill="FFFFFF"/>
        <w:autoSpaceDE w:val="0"/>
        <w:autoSpaceDN w:val="0"/>
        <w:adjustRightInd w:val="0"/>
        <w:ind w:right="34"/>
        <w:jc w:val="both"/>
        <w:rPr>
          <w:color w:val="FF0000"/>
          <w:spacing w:val="-4"/>
        </w:rPr>
      </w:pPr>
    </w:p>
    <w:p w:rsidR="003F4E1D" w:rsidRDefault="00E80689" w:rsidP="003F4E1D">
      <w:pPr>
        <w:numPr>
          <w:ilvl w:val="0"/>
          <w:numId w:val="3"/>
        </w:numPr>
        <w:shd w:val="clear" w:color="auto" w:fill="FFFFFF"/>
        <w:ind w:right="34"/>
        <w:jc w:val="both"/>
        <w:rPr>
          <w:color w:val="000000"/>
          <w:spacing w:val="-4"/>
        </w:rPr>
      </w:pPr>
      <w:r w:rsidRPr="0015545D">
        <w:rPr>
          <w:color w:val="000000"/>
          <w:spacing w:val="-4"/>
        </w:rPr>
        <w:t>Suppose that the price of ore from location 1 increases by $100 per ton. Is there any change in the optimal solution? What, if any, is the associated change in the cost of an optimally blended ton?</w:t>
      </w:r>
      <w:r w:rsidR="003F4E1D">
        <w:rPr>
          <w:color w:val="000000"/>
          <w:spacing w:val="-4"/>
        </w:rPr>
        <w:t xml:space="preserve"> </w:t>
      </w:r>
    </w:p>
    <w:p w:rsidR="00E80689" w:rsidRDefault="003F4E1D" w:rsidP="0096534E">
      <w:pPr>
        <w:widowControl w:val="0"/>
        <w:shd w:val="clear" w:color="auto" w:fill="FFFFFF"/>
        <w:autoSpaceDE w:val="0"/>
        <w:autoSpaceDN w:val="0"/>
        <w:adjustRightInd w:val="0"/>
        <w:ind w:right="34"/>
        <w:jc w:val="both"/>
        <w:rPr>
          <w:color w:val="FF0000"/>
          <w:spacing w:val="-4"/>
        </w:rPr>
      </w:pPr>
      <w:r w:rsidRPr="003F4E1D">
        <w:rPr>
          <w:color w:val="FF0000"/>
          <w:spacing w:val="-4"/>
        </w:rPr>
        <w:t>Change is in the allowable range</w:t>
      </w:r>
      <w:r>
        <w:rPr>
          <w:color w:val="FF0000"/>
          <w:spacing w:val="-4"/>
        </w:rPr>
        <w:t>. Thus solution is intact</w:t>
      </w:r>
      <w:r w:rsidR="0096534E">
        <w:rPr>
          <w:color w:val="FF0000"/>
          <w:spacing w:val="-4"/>
        </w:rPr>
        <w:t>, OV (cost of the blend) changes by $100*0.259 = $25.90</w:t>
      </w:r>
      <w:r>
        <w:rPr>
          <w:color w:val="FF0000"/>
          <w:spacing w:val="-4"/>
        </w:rPr>
        <w:t xml:space="preserve">. </w:t>
      </w:r>
    </w:p>
    <w:p w:rsidR="00714DA6" w:rsidRPr="0015545D" w:rsidRDefault="00714DA6" w:rsidP="0096534E">
      <w:pPr>
        <w:widowControl w:val="0"/>
        <w:shd w:val="clear" w:color="auto" w:fill="FFFFFF"/>
        <w:autoSpaceDE w:val="0"/>
        <w:autoSpaceDN w:val="0"/>
        <w:adjustRightInd w:val="0"/>
        <w:ind w:right="34"/>
        <w:jc w:val="both"/>
        <w:rPr>
          <w:color w:val="000000"/>
          <w:spacing w:val="-4"/>
        </w:rPr>
      </w:pPr>
    </w:p>
    <w:p w:rsidR="00E80689" w:rsidRDefault="00E80689" w:rsidP="00714DA6">
      <w:pPr>
        <w:numPr>
          <w:ilvl w:val="0"/>
          <w:numId w:val="3"/>
        </w:numPr>
        <w:shd w:val="clear" w:color="auto" w:fill="FFFFFF"/>
        <w:ind w:right="43"/>
        <w:jc w:val="both"/>
        <w:rPr>
          <w:color w:val="000000"/>
          <w:spacing w:val="-4"/>
        </w:rPr>
      </w:pPr>
      <w:r w:rsidRPr="0015545D">
        <w:rPr>
          <w:color w:val="000000"/>
          <w:spacing w:val="-4"/>
        </w:rPr>
        <w:t>Suppose that the price of ore from location 3 increases by $50 per ton. Is there any change in the optimal solution? What, if any, is the associated change in the OV?</w:t>
      </w:r>
    </w:p>
    <w:p w:rsidR="00E80689" w:rsidRDefault="0096534E" w:rsidP="0096534E">
      <w:pPr>
        <w:shd w:val="clear" w:color="auto" w:fill="FFFFFF"/>
        <w:ind w:right="43"/>
        <w:jc w:val="both"/>
        <w:rPr>
          <w:color w:val="FF0000"/>
          <w:spacing w:val="-4"/>
        </w:rPr>
      </w:pPr>
      <w:r>
        <w:rPr>
          <w:color w:val="FF0000"/>
          <w:spacing w:val="-4"/>
        </w:rPr>
        <w:t>$ 50 is in the allowable increase. Thus, no change in the optimal solution. OV changes by = $50* .037 = $1.85/ ton.</w:t>
      </w:r>
    </w:p>
    <w:p w:rsidR="00714DA6" w:rsidRPr="0015545D" w:rsidRDefault="00714DA6" w:rsidP="0096534E">
      <w:pPr>
        <w:shd w:val="clear" w:color="auto" w:fill="FFFFFF"/>
        <w:ind w:right="43"/>
        <w:jc w:val="both"/>
        <w:rPr>
          <w:color w:val="000000"/>
          <w:spacing w:val="-4"/>
        </w:rPr>
      </w:pPr>
    </w:p>
    <w:p w:rsidR="00E80689" w:rsidRDefault="00E80689" w:rsidP="00EB2C8C">
      <w:pPr>
        <w:numPr>
          <w:ilvl w:val="0"/>
          <w:numId w:val="3"/>
        </w:numPr>
        <w:shd w:val="clear" w:color="auto" w:fill="FFFFFF"/>
        <w:ind w:right="43"/>
        <w:jc w:val="both"/>
        <w:rPr>
          <w:color w:val="000000"/>
          <w:spacing w:val="-4"/>
        </w:rPr>
      </w:pPr>
      <w:r w:rsidRPr="0015545D">
        <w:rPr>
          <w:color w:val="000000"/>
          <w:spacing w:val="-4"/>
        </w:rPr>
        <w:t xml:space="preserve">Analyze the effect on the optimal solution of decreasing the cost of ore from location 3 by exactly $118.269 per ton. (For example, does the present solution remain optimal? Is there an additional optimal </w:t>
      </w:r>
      <w:r w:rsidR="0096534E" w:rsidRPr="0015545D">
        <w:rPr>
          <w:color w:val="000000"/>
          <w:spacing w:val="-4"/>
        </w:rPr>
        <w:t>solution</w:t>
      </w:r>
      <w:r w:rsidR="00EB2C8C">
        <w:rPr>
          <w:color w:val="000000"/>
          <w:spacing w:val="-4"/>
        </w:rPr>
        <w:t>?</w:t>
      </w:r>
      <w:r w:rsidRPr="0015545D">
        <w:rPr>
          <w:color w:val="000000"/>
          <w:spacing w:val="-4"/>
        </w:rPr>
        <w:t xml:space="preserve"> </w:t>
      </w:r>
      <w:r w:rsidR="00EB2C8C">
        <w:rPr>
          <w:color w:val="000000"/>
          <w:spacing w:val="-4"/>
        </w:rPr>
        <w:t>A</w:t>
      </w:r>
      <w:r w:rsidRPr="0015545D">
        <w:rPr>
          <w:color w:val="000000"/>
          <w:spacing w:val="-4"/>
        </w:rPr>
        <w:t>nd if so</w:t>
      </w:r>
      <w:r w:rsidR="00EB2C8C">
        <w:rPr>
          <w:color w:val="000000"/>
          <w:spacing w:val="-4"/>
        </w:rPr>
        <w:t>,</w:t>
      </w:r>
      <w:r w:rsidRPr="0015545D">
        <w:rPr>
          <w:color w:val="000000"/>
          <w:spacing w:val="-4"/>
        </w:rPr>
        <w:t xml:space="preserve"> how can it be characterized?)</w:t>
      </w:r>
    </w:p>
    <w:p w:rsidR="00E80689" w:rsidRDefault="00EB2C8C" w:rsidP="00714DA6">
      <w:pPr>
        <w:shd w:val="clear" w:color="auto" w:fill="FFFFFF"/>
        <w:ind w:right="43"/>
        <w:jc w:val="both"/>
        <w:rPr>
          <w:color w:val="FF0000"/>
          <w:spacing w:val="-4"/>
        </w:rPr>
      </w:pPr>
      <w:r w:rsidRPr="00EB2C8C">
        <w:rPr>
          <w:color w:val="FF0000"/>
          <w:spacing w:val="-4"/>
        </w:rPr>
        <w:t xml:space="preserve">Since the </w:t>
      </w:r>
      <w:r>
        <w:rPr>
          <w:color w:val="FF0000"/>
          <w:spacing w:val="-4"/>
        </w:rPr>
        <w:t>decrease is not greater than the allowable decrease the current solution will remain optimal. However since the change is equal to the allowable decrease (T3 is “almost” too cheap not to use more of it</w:t>
      </w:r>
      <w:r w:rsidR="00714DA6">
        <w:rPr>
          <w:color w:val="FF0000"/>
          <w:spacing w:val="-4"/>
        </w:rPr>
        <w:t>)</w:t>
      </w:r>
      <w:r>
        <w:rPr>
          <w:color w:val="FF0000"/>
          <w:spacing w:val="-4"/>
        </w:rPr>
        <w:t xml:space="preserve">, there is another optimal solution in which more of T3 (and thus less of </w:t>
      </w:r>
      <w:r w:rsidR="00714DA6">
        <w:rPr>
          <w:color w:val="FF0000"/>
          <w:spacing w:val="-4"/>
        </w:rPr>
        <w:t xml:space="preserve">T1 and T2) </w:t>
      </w:r>
      <w:r>
        <w:rPr>
          <w:color w:val="FF0000"/>
          <w:spacing w:val="-4"/>
        </w:rPr>
        <w:t xml:space="preserve">is used </w:t>
      </w:r>
    </w:p>
    <w:p w:rsidR="00714DA6" w:rsidRPr="0015545D" w:rsidRDefault="00714DA6" w:rsidP="00714DA6">
      <w:pPr>
        <w:shd w:val="clear" w:color="auto" w:fill="FFFFFF"/>
        <w:ind w:right="43"/>
        <w:jc w:val="both"/>
        <w:rPr>
          <w:color w:val="000000"/>
          <w:spacing w:val="-4"/>
        </w:rPr>
      </w:pPr>
    </w:p>
    <w:p w:rsidR="00E80689" w:rsidRPr="0015545D" w:rsidRDefault="00E80689" w:rsidP="00714DA6">
      <w:pPr>
        <w:shd w:val="clear" w:color="auto" w:fill="FFFFFF"/>
        <w:ind w:left="1260" w:hanging="540"/>
        <w:rPr>
          <w:color w:val="000000"/>
          <w:spacing w:val="-4"/>
        </w:rPr>
      </w:pPr>
      <w:r w:rsidRPr="0015545D">
        <w:rPr>
          <w:color w:val="000000"/>
          <w:spacing w:val="-4"/>
        </w:rPr>
        <w:t>(</w:t>
      </w:r>
      <w:r>
        <w:rPr>
          <w:color w:val="000000"/>
          <w:spacing w:val="-4"/>
        </w:rPr>
        <w:t>f</w:t>
      </w:r>
      <w:r w:rsidRPr="0015545D">
        <w:rPr>
          <w:color w:val="000000"/>
          <w:spacing w:val="-4"/>
        </w:rPr>
        <w:t>)   For the change described above in part (</w:t>
      </w:r>
      <w:r>
        <w:rPr>
          <w:color w:val="000000"/>
          <w:spacing w:val="-4"/>
        </w:rPr>
        <w:t>e</w:t>
      </w:r>
      <w:r w:rsidRPr="0015545D">
        <w:rPr>
          <w:color w:val="000000"/>
          <w:spacing w:val="-4"/>
        </w:rPr>
        <w:t>), what is the new OV?</w:t>
      </w:r>
    </w:p>
    <w:p w:rsidR="00E80689" w:rsidRDefault="00714DA6" w:rsidP="00E80689">
      <w:r>
        <w:rPr>
          <w:color w:val="FF0000"/>
          <w:spacing w:val="-4"/>
        </w:rPr>
        <w:t>OV going down by $118.269 * .037 = $4.38.</w:t>
      </w:r>
    </w:p>
    <w:sectPr w:rsidR="00E8068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BD" w:rsidRDefault="005A42BD" w:rsidP="00E80689">
      <w:r>
        <w:separator/>
      </w:r>
    </w:p>
  </w:endnote>
  <w:endnote w:type="continuationSeparator" w:id="0">
    <w:p w:rsidR="005A42BD" w:rsidRDefault="005A42BD" w:rsidP="00E8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BD" w:rsidRDefault="005A42BD" w:rsidP="00E80689">
      <w:r>
        <w:separator/>
      </w:r>
    </w:p>
  </w:footnote>
  <w:footnote w:type="continuationSeparator" w:id="0">
    <w:p w:rsidR="005A42BD" w:rsidRDefault="005A42BD" w:rsidP="00E80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30E"/>
    <w:multiLevelType w:val="hybridMultilevel"/>
    <w:tmpl w:val="EF5C2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10F85"/>
    <w:multiLevelType w:val="hybridMultilevel"/>
    <w:tmpl w:val="607CDAA4"/>
    <w:lvl w:ilvl="0" w:tplc="60728BD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nsid w:val="43345E50"/>
    <w:multiLevelType w:val="hybridMultilevel"/>
    <w:tmpl w:val="065AF4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8F"/>
    <w:rsid w:val="000A6022"/>
    <w:rsid w:val="000E16B8"/>
    <w:rsid w:val="000F4E9F"/>
    <w:rsid w:val="00104203"/>
    <w:rsid w:val="001F4A15"/>
    <w:rsid w:val="002B08E8"/>
    <w:rsid w:val="0034468D"/>
    <w:rsid w:val="003F4E1D"/>
    <w:rsid w:val="0059018D"/>
    <w:rsid w:val="005A42BD"/>
    <w:rsid w:val="006649F9"/>
    <w:rsid w:val="00714DA6"/>
    <w:rsid w:val="00767BE8"/>
    <w:rsid w:val="0084388F"/>
    <w:rsid w:val="0096534E"/>
    <w:rsid w:val="009F79F1"/>
    <w:rsid w:val="00A74E13"/>
    <w:rsid w:val="00AA3FE8"/>
    <w:rsid w:val="00AC7414"/>
    <w:rsid w:val="00C90659"/>
    <w:rsid w:val="00CE2FEF"/>
    <w:rsid w:val="00D039C8"/>
    <w:rsid w:val="00E80689"/>
    <w:rsid w:val="00EB2C8C"/>
    <w:rsid w:val="00ED7F51"/>
    <w:rsid w:val="00F14B02"/>
    <w:rsid w:val="00F8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0689"/>
    <w:pPr>
      <w:tabs>
        <w:tab w:val="center" w:pos="4680"/>
        <w:tab w:val="right" w:pos="9360"/>
      </w:tabs>
    </w:pPr>
  </w:style>
  <w:style w:type="character" w:customStyle="1" w:styleId="HeaderChar">
    <w:name w:val="Header Char"/>
    <w:link w:val="Header"/>
    <w:uiPriority w:val="99"/>
    <w:semiHidden/>
    <w:rsid w:val="00E80689"/>
    <w:rPr>
      <w:sz w:val="24"/>
      <w:szCs w:val="24"/>
      <w:lang w:eastAsia="en-US"/>
    </w:rPr>
  </w:style>
  <w:style w:type="paragraph" w:styleId="Footer">
    <w:name w:val="footer"/>
    <w:basedOn w:val="Normal"/>
    <w:link w:val="FooterChar"/>
    <w:uiPriority w:val="99"/>
    <w:semiHidden/>
    <w:unhideWhenUsed/>
    <w:rsid w:val="00E80689"/>
    <w:pPr>
      <w:tabs>
        <w:tab w:val="center" w:pos="4680"/>
        <w:tab w:val="right" w:pos="9360"/>
      </w:tabs>
    </w:pPr>
  </w:style>
  <w:style w:type="character" w:customStyle="1" w:styleId="FooterChar">
    <w:name w:val="Footer Char"/>
    <w:link w:val="Footer"/>
    <w:uiPriority w:val="99"/>
    <w:semiHidden/>
    <w:rsid w:val="00E80689"/>
    <w:rPr>
      <w:sz w:val="24"/>
      <w:szCs w:val="24"/>
      <w:lang w:eastAsia="en-US"/>
    </w:rPr>
  </w:style>
  <w:style w:type="table" w:styleId="TableGrid">
    <w:name w:val="Table Grid"/>
    <w:basedOn w:val="TableNormal"/>
    <w:uiPriority w:val="59"/>
    <w:rsid w:val="009F7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0689"/>
    <w:pPr>
      <w:tabs>
        <w:tab w:val="center" w:pos="4680"/>
        <w:tab w:val="right" w:pos="9360"/>
      </w:tabs>
    </w:pPr>
  </w:style>
  <w:style w:type="character" w:customStyle="1" w:styleId="HeaderChar">
    <w:name w:val="Header Char"/>
    <w:link w:val="Header"/>
    <w:uiPriority w:val="99"/>
    <w:semiHidden/>
    <w:rsid w:val="00E80689"/>
    <w:rPr>
      <w:sz w:val="24"/>
      <w:szCs w:val="24"/>
      <w:lang w:eastAsia="en-US"/>
    </w:rPr>
  </w:style>
  <w:style w:type="paragraph" w:styleId="Footer">
    <w:name w:val="footer"/>
    <w:basedOn w:val="Normal"/>
    <w:link w:val="FooterChar"/>
    <w:uiPriority w:val="99"/>
    <w:semiHidden/>
    <w:unhideWhenUsed/>
    <w:rsid w:val="00E80689"/>
    <w:pPr>
      <w:tabs>
        <w:tab w:val="center" w:pos="4680"/>
        <w:tab w:val="right" w:pos="9360"/>
      </w:tabs>
    </w:pPr>
  </w:style>
  <w:style w:type="character" w:customStyle="1" w:styleId="FooterChar">
    <w:name w:val="Footer Char"/>
    <w:link w:val="Footer"/>
    <w:uiPriority w:val="99"/>
    <w:semiHidden/>
    <w:rsid w:val="00E80689"/>
    <w:rPr>
      <w:sz w:val="24"/>
      <w:szCs w:val="24"/>
      <w:lang w:eastAsia="en-US"/>
    </w:rPr>
  </w:style>
  <w:style w:type="table" w:styleId="TableGrid">
    <w:name w:val="Table Grid"/>
    <w:basedOn w:val="TableNormal"/>
    <w:uiPriority w:val="59"/>
    <w:rsid w:val="009F7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3002">
      <w:bodyDiv w:val="1"/>
      <w:marLeft w:val="0"/>
      <w:marRight w:val="0"/>
      <w:marTop w:val="0"/>
      <w:marBottom w:val="0"/>
      <w:divBdr>
        <w:top w:val="none" w:sz="0" w:space="0" w:color="auto"/>
        <w:left w:val="none" w:sz="0" w:space="0" w:color="auto"/>
        <w:bottom w:val="none" w:sz="0" w:space="0" w:color="auto"/>
        <w:right w:val="none" w:sz="0" w:space="0" w:color="auto"/>
      </w:divBdr>
    </w:div>
    <w:div w:id="381948766">
      <w:bodyDiv w:val="1"/>
      <w:marLeft w:val="0"/>
      <w:marRight w:val="0"/>
      <w:marTop w:val="0"/>
      <w:marBottom w:val="0"/>
      <w:divBdr>
        <w:top w:val="none" w:sz="0" w:space="0" w:color="auto"/>
        <w:left w:val="none" w:sz="0" w:space="0" w:color="auto"/>
        <w:bottom w:val="none" w:sz="0" w:space="0" w:color="auto"/>
        <w:right w:val="none" w:sz="0" w:space="0" w:color="auto"/>
      </w:divBdr>
    </w:div>
    <w:div w:id="15236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Sensitivity Analysis</vt:lpstr>
    </vt:vector>
  </TitlesOfParts>
  <Company>home</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Sensitivity Analysis</dc:title>
  <dc:creator>bubba</dc:creator>
  <cp:lastModifiedBy>Umit Akinc</cp:lastModifiedBy>
  <cp:revision>2</cp:revision>
  <dcterms:created xsi:type="dcterms:W3CDTF">2012-12-04T13:57:00Z</dcterms:created>
  <dcterms:modified xsi:type="dcterms:W3CDTF">2012-12-04T13:57:00Z</dcterms:modified>
</cp:coreProperties>
</file>